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C0" w:rsidRPr="005C501A" w:rsidRDefault="00930FC0" w:rsidP="005A2B70">
      <w:pPr>
        <w:jc w:val="center"/>
        <w:rPr>
          <w:b/>
          <w:sz w:val="28"/>
          <w:szCs w:val="28"/>
          <w:lang w:val="en-US"/>
        </w:rPr>
      </w:pPr>
      <w:r w:rsidRPr="005C501A">
        <w:rPr>
          <w:b/>
          <w:sz w:val="28"/>
          <w:szCs w:val="28"/>
          <w:lang w:val="en-US"/>
        </w:rPr>
        <w:t>DESCRIPTION OF THE EXAM IN PRECLINICAL DENTISTRY 2020/2021</w:t>
      </w:r>
    </w:p>
    <w:p w:rsidR="00930FC0" w:rsidRDefault="00930FC0" w:rsidP="005A2B70">
      <w:pPr>
        <w:jc w:val="center"/>
        <w:rPr>
          <w:sz w:val="28"/>
          <w:szCs w:val="28"/>
          <w:lang w:val="en-US"/>
        </w:rPr>
      </w:pPr>
      <w:r w:rsidRPr="005A2B70">
        <w:rPr>
          <w:sz w:val="28"/>
          <w:szCs w:val="28"/>
          <w:lang w:val="en-US"/>
        </w:rPr>
        <w:t>General information</w:t>
      </w:r>
    </w:p>
    <w:p w:rsidR="005C501A" w:rsidRDefault="005A2B70" w:rsidP="005A2B70">
      <w:pPr>
        <w:rPr>
          <w:b/>
          <w:sz w:val="32"/>
          <w:szCs w:val="32"/>
          <w:u w:val="single"/>
          <w:lang w:val="en-US"/>
        </w:rPr>
      </w:pPr>
      <w:r w:rsidRPr="005A2B70">
        <w:rPr>
          <w:b/>
          <w:sz w:val="32"/>
          <w:szCs w:val="32"/>
          <w:u w:val="single"/>
          <w:lang w:val="en-US"/>
        </w:rPr>
        <w:t xml:space="preserve">PLACE AND TIME: 27.06.2022, </w:t>
      </w:r>
      <w:proofErr w:type="spellStart"/>
      <w:r w:rsidRPr="005A2B70">
        <w:rPr>
          <w:b/>
          <w:sz w:val="32"/>
          <w:szCs w:val="32"/>
          <w:u w:val="single"/>
          <w:lang w:val="en-US"/>
        </w:rPr>
        <w:t>Krakowska</w:t>
      </w:r>
      <w:proofErr w:type="spellEnd"/>
      <w:r w:rsidRPr="005A2B70">
        <w:rPr>
          <w:b/>
          <w:sz w:val="32"/>
          <w:szCs w:val="32"/>
          <w:u w:val="single"/>
          <w:lang w:val="en-US"/>
        </w:rPr>
        <w:t xml:space="preserve"> St. 26 Phantom room</w:t>
      </w:r>
      <w:r>
        <w:rPr>
          <w:b/>
          <w:sz w:val="32"/>
          <w:szCs w:val="32"/>
          <w:u w:val="single"/>
          <w:lang w:val="en-US"/>
        </w:rPr>
        <w:t>,</w:t>
      </w:r>
      <w:r w:rsidRPr="005A2B70">
        <w:rPr>
          <w:b/>
          <w:sz w:val="32"/>
          <w:szCs w:val="32"/>
          <w:u w:val="single"/>
          <w:lang w:val="en-US"/>
        </w:rPr>
        <w:t xml:space="preserve"> </w:t>
      </w:r>
    </w:p>
    <w:p w:rsidR="005A2B70" w:rsidRPr="005A2B70" w:rsidRDefault="005A2B70" w:rsidP="005A2B70">
      <w:pPr>
        <w:rPr>
          <w:b/>
          <w:sz w:val="32"/>
          <w:szCs w:val="32"/>
          <w:u w:val="single"/>
          <w:lang w:val="en-US"/>
        </w:rPr>
      </w:pPr>
      <w:bookmarkStart w:id="0" w:name="_GoBack"/>
      <w:bookmarkEnd w:id="0"/>
      <w:r w:rsidRPr="005A2B70">
        <w:rPr>
          <w:b/>
          <w:sz w:val="32"/>
          <w:szCs w:val="32"/>
          <w:u w:val="single"/>
          <w:lang w:val="en-US"/>
        </w:rPr>
        <w:t>No 25 First floor, 9.00.</w:t>
      </w:r>
    </w:p>
    <w:p w:rsidR="00930FC0" w:rsidRDefault="00930FC0">
      <w:pPr>
        <w:rPr>
          <w:lang w:val="en-US"/>
        </w:rPr>
      </w:pPr>
      <w:r w:rsidRPr="00930FC0">
        <w:rPr>
          <w:lang w:val="en-US"/>
        </w:rPr>
        <w:t xml:space="preserve"> </w:t>
      </w:r>
      <w:r>
        <w:rPr>
          <w:lang w:val="en-US"/>
        </w:rPr>
        <w:tab/>
      </w:r>
      <w:r w:rsidRPr="00930FC0">
        <w:rPr>
          <w:lang w:val="en-US"/>
        </w:rPr>
        <w:t>The exam of the preclinical dentistry is aimed at verification of the student's knowledge acquired during 6 major courses during the first two years of study in the field of Dentistry at the Wroclaw Medical University.</w:t>
      </w:r>
      <w:r>
        <w:rPr>
          <w:lang w:val="en-US"/>
        </w:rPr>
        <w:t xml:space="preserve"> </w:t>
      </w:r>
      <w:r w:rsidRPr="00930FC0">
        <w:rPr>
          <w:lang w:val="en-US"/>
        </w:rPr>
        <w:t xml:space="preserve">It is coordinated by the Department of Experimental Dentistry. Courses included in the Preclinical Exam: </w:t>
      </w:r>
    </w:p>
    <w:p w:rsidR="00930FC0" w:rsidRDefault="00930FC0">
      <w:pPr>
        <w:rPr>
          <w:lang w:val="en-US"/>
        </w:rPr>
      </w:pPr>
      <w:r w:rsidRPr="00930FC0">
        <w:rPr>
          <w:lang w:val="en-US"/>
        </w:rPr>
        <w:t xml:space="preserve">- Preclinical prosthodontics, </w:t>
      </w:r>
    </w:p>
    <w:p w:rsidR="00930FC0" w:rsidRDefault="00930FC0">
      <w:pPr>
        <w:rPr>
          <w:lang w:val="en-US"/>
        </w:rPr>
      </w:pPr>
      <w:r w:rsidRPr="00930FC0">
        <w:rPr>
          <w:lang w:val="en-US"/>
        </w:rPr>
        <w:t xml:space="preserve">- Dental materials, </w:t>
      </w:r>
    </w:p>
    <w:p w:rsidR="00930FC0" w:rsidRDefault="00930FC0">
      <w:pPr>
        <w:rPr>
          <w:lang w:val="en-US"/>
        </w:rPr>
      </w:pPr>
      <w:r w:rsidRPr="00930FC0">
        <w:rPr>
          <w:lang w:val="en-US"/>
        </w:rPr>
        <w:t xml:space="preserve">- Physiology of the masticatory system, </w:t>
      </w:r>
    </w:p>
    <w:p w:rsidR="00930FC0" w:rsidRDefault="00930FC0">
      <w:pPr>
        <w:rPr>
          <w:lang w:val="en-US"/>
        </w:rPr>
      </w:pPr>
      <w:r w:rsidRPr="00930FC0">
        <w:rPr>
          <w:lang w:val="en-US"/>
        </w:rPr>
        <w:t xml:space="preserve">- Preclinical conservative dentistry, </w:t>
      </w:r>
    </w:p>
    <w:p w:rsidR="00930FC0" w:rsidRDefault="00930FC0">
      <w:pPr>
        <w:rPr>
          <w:lang w:val="en-US"/>
        </w:rPr>
      </w:pPr>
      <w:r w:rsidRPr="00930FC0">
        <w:rPr>
          <w:lang w:val="en-US"/>
        </w:rPr>
        <w:t xml:space="preserve">- Preclinical endodontics, </w:t>
      </w:r>
    </w:p>
    <w:p w:rsidR="00930FC0" w:rsidRDefault="00930FC0">
      <w:pPr>
        <w:rPr>
          <w:lang w:val="en-US"/>
        </w:rPr>
      </w:pPr>
      <w:r w:rsidRPr="00930FC0">
        <w:rPr>
          <w:lang w:val="en-US"/>
        </w:rPr>
        <w:t xml:space="preserve">- Dental ergonomics. </w:t>
      </w:r>
    </w:p>
    <w:p w:rsidR="00930FC0" w:rsidRPr="00930FC0" w:rsidRDefault="00930FC0">
      <w:pPr>
        <w:rPr>
          <w:b/>
          <w:lang w:val="en-US"/>
        </w:rPr>
      </w:pPr>
      <w:r>
        <w:rPr>
          <w:lang w:val="en-US"/>
        </w:rPr>
        <w:tab/>
      </w:r>
      <w:r w:rsidRPr="00930FC0">
        <w:rPr>
          <w:b/>
          <w:lang w:val="en-US"/>
        </w:rPr>
        <w:t>In the academic year 2021/2022, the exam will be carried out in the form of a test only</w:t>
      </w:r>
      <w:r>
        <w:rPr>
          <w:b/>
          <w:lang w:val="en-US"/>
        </w:rPr>
        <w:t xml:space="preserve">, </w:t>
      </w:r>
      <w:r w:rsidRPr="00930FC0">
        <w:rPr>
          <w:b/>
          <w:u w:val="single"/>
          <w:lang w:val="en-US"/>
        </w:rPr>
        <w:t>without practical part.</w:t>
      </w:r>
      <w:r>
        <w:rPr>
          <w:b/>
          <w:lang w:val="en-US"/>
        </w:rPr>
        <w:t xml:space="preserve"> </w:t>
      </w:r>
      <w:r>
        <w:rPr>
          <w:lang w:val="en-US"/>
        </w:rPr>
        <w:t>S</w:t>
      </w:r>
      <w:r w:rsidRPr="00930FC0">
        <w:rPr>
          <w:lang w:val="en-US"/>
        </w:rPr>
        <w:t xml:space="preserve">tudents who have obtained a positive mark in all subjects listed above are allowed to take the exam. </w:t>
      </w:r>
    </w:p>
    <w:p w:rsidR="00930FC0" w:rsidRDefault="00930FC0">
      <w:pPr>
        <w:rPr>
          <w:lang w:val="en-US"/>
        </w:rPr>
      </w:pPr>
      <w:r>
        <w:rPr>
          <w:lang w:val="en-US"/>
        </w:rPr>
        <w:tab/>
      </w:r>
      <w:r w:rsidRPr="00930FC0">
        <w:rPr>
          <w:lang w:val="en-US"/>
        </w:rPr>
        <w:t xml:space="preserve">The test consists of 100 questions covering the knowledge from all of the given subjects. For each question there are 5 possible answers with only 1 correct. The test takes 100 minutes (1 minute per question). If the student fails the exam in the first term, the student is allowed to retake the exam in the re-sit session. This exam is also a test. </w:t>
      </w:r>
    </w:p>
    <w:p w:rsidR="00930FC0" w:rsidRDefault="00930FC0">
      <w:pPr>
        <w:rPr>
          <w:lang w:val="en-US"/>
        </w:rPr>
      </w:pPr>
      <w:r>
        <w:rPr>
          <w:lang w:val="en-US"/>
        </w:rPr>
        <w:tab/>
      </w:r>
      <w:r w:rsidRPr="00930FC0">
        <w:rPr>
          <w:lang w:val="en-US"/>
        </w:rPr>
        <w:t xml:space="preserve">The following grading scale will be used during the exam: </w:t>
      </w:r>
    </w:p>
    <w:p w:rsidR="00930FC0" w:rsidRDefault="00930FC0">
      <w:pPr>
        <w:rPr>
          <w:lang w:val="en-US"/>
        </w:rPr>
      </w:pPr>
      <w:r w:rsidRPr="00930FC0">
        <w:rPr>
          <w:lang w:val="en-US"/>
        </w:rPr>
        <w:t xml:space="preserve">Very good (5,0) - 93% to 100% </w:t>
      </w:r>
    </w:p>
    <w:p w:rsidR="00930FC0" w:rsidRDefault="00930FC0">
      <w:pPr>
        <w:rPr>
          <w:lang w:val="en-US"/>
        </w:rPr>
      </w:pPr>
      <w:r w:rsidRPr="00930FC0">
        <w:rPr>
          <w:lang w:val="en-US"/>
        </w:rPr>
        <w:t xml:space="preserve">Good plus (4,5) - 85% to 92% </w:t>
      </w:r>
    </w:p>
    <w:p w:rsidR="00930FC0" w:rsidRDefault="00930FC0">
      <w:pPr>
        <w:rPr>
          <w:lang w:val="en-US"/>
        </w:rPr>
      </w:pPr>
      <w:r w:rsidRPr="00930FC0">
        <w:rPr>
          <w:lang w:val="en-US"/>
        </w:rPr>
        <w:t xml:space="preserve">Good (4,0) - 77% to 84% </w:t>
      </w:r>
    </w:p>
    <w:p w:rsidR="00930FC0" w:rsidRDefault="00930FC0">
      <w:pPr>
        <w:rPr>
          <w:lang w:val="en-US"/>
        </w:rPr>
      </w:pPr>
      <w:r w:rsidRPr="00930FC0">
        <w:rPr>
          <w:lang w:val="en-US"/>
        </w:rPr>
        <w:t xml:space="preserve">Sufficiently good (3,5) - 69% to 76% </w:t>
      </w:r>
    </w:p>
    <w:p w:rsidR="00930FC0" w:rsidRDefault="00930FC0">
      <w:pPr>
        <w:rPr>
          <w:lang w:val="en-US"/>
        </w:rPr>
      </w:pPr>
      <w:r w:rsidRPr="00930FC0">
        <w:rPr>
          <w:lang w:val="en-US"/>
        </w:rPr>
        <w:t>Sufficient (3,0) - 61% to 68%</w:t>
      </w:r>
    </w:p>
    <w:p w:rsidR="00930FC0" w:rsidRDefault="00930FC0">
      <w:pPr>
        <w:rPr>
          <w:lang w:val="en-US"/>
        </w:rPr>
      </w:pPr>
      <w:r w:rsidRPr="00930FC0">
        <w:rPr>
          <w:lang w:val="en-US"/>
        </w:rPr>
        <w:t xml:space="preserve"> Fail (2,0) – up to 60% </w:t>
      </w:r>
    </w:p>
    <w:p w:rsidR="00930FC0" w:rsidRDefault="00930FC0">
      <w:pPr>
        <w:rPr>
          <w:lang w:val="en-US"/>
        </w:rPr>
      </w:pPr>
      <w:r>
        <w:rPr>
          <w:lang w:val="en-US"/>
        </w:rPr>
        <w:tab/>
      </w:r>
      <w:r w:rsidRPr="00930FC0">
        <w:rPr>
          <w:lang w:val="en-US"/>
        </w:rPr>
        <w:t xml:space="preserve">In case of any doubts or questions regarding these regulations, the final decision is made by the Head of the Department of Experimental Dentistry. </w:t>
      </w:r>
    </w:p>
    <w:p w:rsidR="00930FC0" w:rsidRDefault="00930FC0">
      <w:pPr>
        <w:rPr>
          <w:lang w:val="en-US"/>
        </w:rPr>
      </w:pPr>
      <w:r>
        <w:rPr>
          <w:lang w:val="en-US"/>
        </w:rPr>
        <w:tab/>
      </w:r>
    </w:p>
    <w:p w:rsidR="00930FC0" w:rsidRDefault="00930FC0">
      <w:pPr>
        <w:rPr>
          <w:lang w:val="en-US"/>
        </w:rPr>
      </w:pPr>
    </w:p>
    <w:p w:rsidR="00930FC0" w:rsidRPr="00930FC0" w:rsidRDefault="00930FC0">
      <w:pPr>
        <w:rPr>
          <w:b/>
          <w:lang w:val="en-US"/>
        </w:rPr>
      </w:pPr>
      <w:r w:rsidRPr="00930FC0">
        <w:rPr>
          <w:b/>
          <w:lang w:val="en-US"/>
        </w:rPr>
        <w:lastRenderedPageBreak/>
        <w:t xml:space="preserve">Description of the courses included in the Preclinical Dentistry Exam </w:t>
      </w:r>
    </w:p>
    <w:p w:rsidR="00930FC0" w:rsidRPr="005C501A" w:rsidRDefault="00930FC0">
      <w:pPr>
        <w:rPr>
          <w:b/>
          <w:lang w:val="en-US"/>
        </w:rPr>
      </w:pPr>
      <w:r w:rsidRPr="005C501A">
        <w:rPr>
          <w:b/>
          <w:lang w:val="en-US"/>
        </w:rPr>
        <w:t xml:space="preserve">I. Preclinical prosthodontics (year I, semester I) </w:t>
      </w:r>
    </w:p>
    <w:p w:rsidR="00884214" w:rsidRDefault="00930FC0">
      <w:pPr>
        <w:rPr>
          <w:lang w:val="en-US"/>
        </w:rPr>
      </w:pPr>
      <w:r>
        <w:rPr>
          <w:lang w:val="en-US"/>
        </w:rPr>
        <w:tab/>
      </w:r>
      <w:r w:rsidRPr="00930FC0">
        <w:rPr>
          <w:lang w:val="en-US"/>
        </w:rPr>
        <w:t xml:space="preserve">The aim of the teaching subject and the effect of education - skills and competence: dental anatomy terminology, anatomy of the permanent teeth, anatomy of the dental arches, tooth identification systems, norms of dental occlusion. The essential issues of the subject: carving and drawing of the permanent incisors, canines, premolars, and molars, carving and drawing of the maxillary and mandibular dental arch, recognition of natural teeth according to the anatomical features, forming of occlusal surface of the permanent teeth. </w:t>
      </w:r>
    </w:p>
    <w:p w:rsidR="00884214" w:rsidRDefault="00930FC0">
      <w:pPr>
        <w:rPr>
          <w:lang w:val="en-US"/>
        </w:rPr>
      </w:pPr>
      <w:r w:rsidRPr="00930FC0">
        <w:rPr>
          <w:lang w:val="en-US"/>
        </w:rPr>
        <w:t xml:space="preserve">LITERATURE 1. Stanley J. Nelson: Wheeler`s Dental Anatomy, Physiology and Occlusion 10th Edition, Elsevier Saunders 2015. 2. F.B. </w:t>
      </w:r>
      <w:proofErr w:type="spellStart"/>
      <w:r w:rsidRPr="00930FC0">
        <w:rPr>
          <w:lang w:val="en-US"/>
        </w:rPr>
        <w:t>Woelfel</w:t>
      </w:r>
      <w:proofErr w:type="spellEnd"/>
      <w:r w:rsidRPr="00930FC0">
        <w:rPr>
          <w:lang w:val="en-US"/>
        </w:rPr>
        <w:t xml:space="preserve">, R.C. Scheid: Dental Anatomy – Its Relevance to dentistry, Williams &amp; Wilkins –1997. </w:t>
      </w:r>
    </w:p>
    <w:p w:rsidR="00884214" w:rsidRPr="005C501A" w:rsidRDefault="00930FC0">
      <w:pPr>
        <w:rPr>
          <w:b/>
          <w:lang w:val="en-US"/>
        </w:rPr>
      </w:pPr>
      <w:r w:rsidRPr="005C501A">
        <w:rPr>
          <w:b/>
          <w:lang w:val="en-US"/>
        </w:rPr>
        <w:t xml:space="preserve">II. Physiology of the masticatory system (year II, semester III) </w:t>
      </w:r>
    </w:p>
    <w:p w:rsidR="00884214" w:rsidRDefault="00884214">
      <w:pPr>
        <w:rPr>
          <w:lang w:val="en-US"/>
        </w:rPr>
      </w:pPr>
      <w:r>
        <w:rPr>
          <w:lang w:val="en-US"/>
        </w:rPr>
        <w:tab/>
      </w:r>
      <w:r w:rsidR="00930FC0" w:rsidRPr="00930FC0">
        <w:rPr>
          <w:lang w:val="en-US"/>
        </w:rPr>
        <w:t xml:space="preserve">The subject includes proper occlusion, relations between mandible and maxilla, TMJ anatomy, physiology of mucous membrane, saliva and periodontium, mastication, swallowing, breathing and speech and neuromuscular relations between muscles of mastication and other skeleto-muscular structures. </w:t>
      </w:r>
    </w:p>
    <w:p w:rsidR="00884214" w:rsidRDefault="00930FC0">
      <w:pPr>
        <w:rPr>
          <w:lang w:val="en-US"/>
        </w:rPr>
      </w:pPr>
      <w:r w:rsidRPr="00930FC0">
        <w:rPr>
          <w:lang w:val="en-US"/>
        </w:rPr>
        <w:t xml:space="preserve">LITERATURE: 1. Management of temporomandibular disorders and occlusion. 7th ed. / Jeffrey P. Okeson. Elsevier 2013. 2. Functional Occlusion -From TMJ to Smile Design By Peter E. Dawson. Mosby Title, 2007. 3. Behavioral Dentistry. Ed. by: David </w:t>
      </w:r>
      <w:proofErr w:type="spellStart"/>
      <w:r w:rsidRPr="00930FC0">
        <w:rPr>
          <w:lang w:val="en-US"/>
        </w:rPr>
        <w:t>Mostofsky</w:t>
      </w:r>
      <w:proofErr w:type="spellEnd"/>
      <w:r w:rsidRPr="00930FC0">
        <w:rPr>
          <w:lang w:val="en-US"/>
        </w:rPr>
        <w:t xml:space="preserve">, Albert </w:t>
      </w:r>
      <w:proofErr w:type="spellStart"/>
      <w:r w:rsidRPr="00930FC0">
        <w:rPr>
          <w:lang w:val="en-US"/>
        </w:rPr>
        <w:t>Forgione</w:t>
      </w:r>
      <w:proofErr w:type="spellEnd"/>
      <w:r w:rsidRPr="00930FC0">
        <w:rPr>
          <w:lang w:val="en-US"/>
        </w:rPr>
        <w:t xml:space="preserve">, Donald </w:t>
      </w:r>
      <w:proofErr w:type="spellStart"/>
      <w:r w:rsidRPr="00930FC0">
        <w:rPr>
          <w:lang w:val="en-US"/>
        </w:rPr>
        <w:t>Giddon</w:t>
      </w:r>
      <w:proofErr w:type="spellEnd"/>
      <w:r w:rsidRPr="00930FC0">
        <w:rPr>
          <w:lang w:val="en-US"/>
        </w:rPr>
        <w:t xml:space="preserve">. Blackwell Publishing, 2006. 4. Wheeler's dental anatomy, physiology and occlusion. Stanley J. Nelson. 10th ed. Elsevier Saunders 2015. 5. Cause-effect implications in medical procedures. Ed. By </w:t>
      </w:r>
      <w:proofErr w:type="spellStart"/>
      <w:r w:rsidRPr="00930FC0">
        <w:rPr>
          <w:lang w:val="en-US"/>
        </w:rPr>
        <w:t>Włodzimierz</w:t>
      </w:r>
      <w:proofErr w:type="spellEnd"/>
      <w:r w:rsidRPr="00930FC0">
        <w:rPr>
          <w:lang w:val="en-US"/>
        </w:rPr>
        <w:t xml:space="preserve"> Więckiewicz, Anil Kumar Agrawal, </w:t>
      </w:r>
      <w:proofErr w:type="spellStart"/>
      <w:r w:rsidRPr="00930FC0">
        <w:rPr>
          <w:lang w:val="en-US"/>
        </w:rPr>
        <w:t>Wrocław</w:t>
      </w:r>
      <w:proofErr w:type="spellEnd"/>
      <w:r w:rsidRPr="00930FC0">
        <w:rPr>
          <w:lang w:val="en-US"/>
        </w:rPr>
        <w:t xml:space="preserve"> 2008. </w:t>
      </w:r>
    </w:p>
    <w:p w:rsidR="00884214" w:rsidRPr="005C501A" w:rsidRDefault="00930FC0">
      <w:pPr>
        <w:rPr>
          <w:b/>
          <w:lang w:val="en-US"/>
        </w:rPr>
      </w:pPr>
      <w:r w:rsidRPr="005C501A">
        <w:rPr>
          <w:b/>
          <w:lang w:val="en-US"/>
        </w:rPr>
        <w:t xml:space="preserve">III. Dental materials (year II, semester IV) </w:t>
      </w:r>
    </w:p>
    <w:p w:rsidR="00884214" w:rsidRDefault="00884214">
      <w:pPr>
        <w:rPr>
          <w:lang w:val="en-US"/>
        </w:rPr>
      </w:pPr>
      <w:r>
        <w:rPr>
          <w:lang w:val="en-US"/>
        </w:rPr>
        <w:tab/>
      </w:r>
      <w:r w:rsidR="00930FC0" w:rsidRPr="00930FC0">
        <w:rPr>
          <w:lang w:val="en-US"/>
        </w:rPr>
        <w:t xml:space="preserve">The aim of the teaching subject and the effect of education-skills and competence practical application of dental materials in dental technology used in prosthetic dentistry. Teaching goals: </w:t>
      </w:r>
      <w:proofErr w:type="spellStart"/>
      <w:r w:rsidR="00930FC0" w:rsidRPr="00930FC0">
        <w:rPr>
          <w:lang w:val="en-US"/>
        </w:rPr>
        <w:t>physico</w:t>
      </w:r>
      <w:proofErr w:type="spellEnd"/>
      <w:r w:rsidR="00930FC0" w:rsidRPr="00930FC0">
        <w:rPr>
          <w:lang w:val="en-US"/>
        </w:rPr>
        <w:t xml:space="preserve">-mechanical properties of dental materials, biocompatibility of dental materials, dental technology, dental laboratory organization, dental equipment. The essential issues of the subject: properties and practical application of dental materials in dental technology used in prosthetic dentistry. </w:t>
      </w:r>
    </w:p>
    <w:p w:rsidR="00884214" w:rsidRDefault="00930FC0">
      <w:pPr>
        <w:rPr>
          <w:lang w:val="en-US"/>
        </w:rPr>
      </w:pPr>
      <w:r w:rsidRPr="00930FC0">
        <w:rPr>
          <w:lang w:val="en-US"/>
        </w:rPr>
        <w:t xml:space="preserve">LITERATURE: 1. John M. Powers., John C. </w:t>
      </w:r>
      <w:proofErr w:type="spellStart"/>
      <w:r w:rsidRPr="00930FC0">
        <w:rPr>
          <w:lang w:val="en-US"/>
        </w:rPr>
        <w:t>Wataha</w:t>
      </w:r>
      <w:proofErr w:type="spellEnd"/>
      <w:r w:rsidRPr="00930FC0">
        <w:rPr>
          <w:lang w:val="en-US"/>
        </w:rPr>
        <w:t xml:space="preserve">: Dental Materials: Foundations and Applications, 11th edition, Elsevier 2016. 2. John M. Powers., John C. </w:t>
      </w:r>
      <w:proofErr w:type="spellStart"/>
      <w:r w:rsidRPr="00930FC0">
        <w:rPr>
          <w:lang w:val="en-US"/>
        </w:rPr>
        <w:t>Wataha</w:t>
      </w:r>
      <w:proofErr w:type="spellEnd"/>
      <w:r w:rsidRPr="00930FC0">
        <w:rPr>
          <w:lang w:val="en-US"/>
        </w:rPr>
        <w:t xml:space="preserve">: Dental Materials, Properties and Manipulation, 10th edition, Mosby 2012. 3. Marcia Gladwin, Michael </w:t>
      </w:r>
      <w:proofErr w:type="spellStart"/>
      <w:r w:rsidRPr="00930FC0">
        <w:rPr>
          <w:lang w:val="en-US"/>
        </w:rPr>
        <w:t>Bagby</w:t>
      </w:r>
      <w:proofErr w:type="spellEnd"/>
      <w:r w:rsidRPr="00930FC0">
        <w:rPr>
          <w:lang w:val="en-US"/>
        </w:rPr>
        <w:t xml:space="preserve">: Clinical Aspects of Dental Materials Theory, Practice and Cases ISBN – 2nd ed., Philadelphia: Lippincott Williams &amp; Wilkins, 2009. 4. Kenneth J </w:t>
      </w:r>
      <w:proofErr w:type="spellStart"/>
      <w:r w:rsidRPr="00930FC0">
        <w:rPr>
          <w:lang w:val="en-US"/>
        </w:rPr>
        <w:t>Anusavice</w:t>
      </w:r>
      <w:proofErr w:type="spellEnd"/>
      <w:r w:rsidRPr="00930FC0">
        <w:rPr>
          <w:lang w:val="en-US"/>
        </w:rPr>
        <w:t xml:space="preserve">, Phillips' Science of Dental Materials, 11th Ed. Saunders 2003. </w:t>
      </w:r>
    </w:p>
    <w:p w:rsidR="00884214" w:rsidRPr="005C501A" w:rsidRDefault="00930FC0">
      <w:pPr>
        <w:rPr>
          <w:b/>
          <w:lang w:val="en-US"/>
        </w:rPr>
      </w:pPr>
      <w:r w:rsidRPr="005C501A">
        <w:rPr>
          <w:b/>
          <w:lang w:val="en-US"/>
        </w:rPr>
        <w:t xml:space="preserve">IV. Preclinical restorative dentistry (year II, semester III) </w:t>
      </w:r>
    </w:p>
    <w:p w:rsidR="00884214" w:rsidRDefault="00884214">
      <w:pPr>
        <w:rPr>
          <w:lang w:val="en-US"/>
        </w:rPr>
      </w:pPr>
      <w:r>
        <w:rPr>
          <w:lang w:val="en-US"/>
        </w:rPr>
        <w:tab/>
      </w:r>
      <w:r w:rsidR="00930FC0" w:rsidRPr="00930FC0">
        <w:rPr>
          <w:lang w:val="en-US"/>
        </w:rPr>
        <w:t xml:space="preserve">Includes knowledge about etiopathogenesis of caries, principles of conventional and adhesive Black Caries Classes, properties of restorative materials and the use of clinical methods restorations, fissure sealing and PRR. LITERATURE: 1. </w:t>
      </w:r>
      <w:proofErr w:type="spellStart"/>
      <w:r w:rsidR="00930FC0" w:rsidRPr="00930FC0">
        <w:rPr>
          <w:lang w:val="en-US"/>
        </w:rPr>
        <w:t>Sturdevant's</w:t>
      </w:r>
      <w:proofErr w:type="spellEnd"/>
      <w:r w:rsidR="00930FC0" w:rsidRPr="00930FC0">
        <w:rPr>
          <w:lang w:val="en-US"/>
        </w:rPr>
        <w:t xml:space="preserve"> art and science of operative dentistry / ed. Theodore M. Roberson, Harold O. </w:t>
      </w:r>
      <w:proofErr w:type="spellStart"/>
      <w:r w:rsidR="00930FC0" w:rsidRPr="00930FC0">
        <w:rPr>
          <w:lang w:val="en-US"/>
        </w:rPr>
        <w:t>Heymann</w:t>
      </w:r>
      <w:proofErr w:type="spellEnd"/>
      <w:r w:rsidR="00930FC0" w:rsidRPr="00930FC0">
        <w:rPr>
          <w:lang w:val="en-US"/>
        </w:rPr>
        <w:t xml:space="preserve">, Edward J. Swift. -6th ed.. -St. Louis : Mosby , 2012 2. Kidd E.A.M. Smith B.G.N., Pickard H.M.: Picard`s Manual of operative dentistry.9. ed. </w:t>
      </w:r>
      <w:r w:rsidR="00930FC0" w:rsidRPr="00930FC0">
        <w:rPr>
          <w:lang w:val="en-US"/>
        </w:rPr>
        <w:lastRenderedPageBreak/>
        <w:t xml:space="preserve">Oxford Medical Publication 2011. 3. Kidd E.A.M.. </w:t>
      </w:r>
      <w:proofErr w:type="spellStart"/>
      <w:r w:rsidR="00930FC0" w:rsidRPr="00930FC0">
        <w:rPr>
          <w:lang w:val="en-US"/>
        </w:rPr>
        <w:t>Joyston-Bechal</w:t>
      </w:r>
      <w:proofErr w:type="spellEnd"/>
      <w:r w:rsidR="00930FC0" w:rsidRPr="00930FC0">
        <w:rPr>
          <w:lang w:val="en-US"/>
        </w:rPr>
        <w:t xml:space="preserve"> S. : Essentials of dental caries. 3 ed. Oxford University Press, Oxford 2005 4. Powers J.M., </w:t>
      </w:r>
      <w:proofErr w:type="spellStart"/>
      <w:r w:rsidR="00930FC0" w:rsidRPr="00930FC0">
        <w:rPr>
          <w:lang w:val="en-US"/>
        </w:rPr>
        <w:t>Wataha</w:t>
      </w:r>
      <w:proofErr w:type="spellEnd"/>
      <w:r w:rsidR="00930FC0" w:rsidRPr="00930FC0">
        <w:rPr>
          <w:lang w:val="en-US"/>
        </w:rPr>
        <w:t xml:space="preserve"> J.C. Dental Materials: Properties and Manipulation, Mosby 2012 </w:t>
      </w:r>
    </w:p>
    <w:p w:rsidR="00884214" w:rsidRPr="005C501A" w:rsidRDefault="00930FC0">
      <w:pPr>
        <w:rPr>
          <w:b/>
          <w:lang w:val="en-US"/>
        </w:rPr>
      </w:pPr>
      <w:r w:rsidRPr="005C501A">
        <w:rPr>
          <w:b/>
          <w:lang w:val="en-US"/>
        </w:rPr>
        <w:t xml:space="preserve">V. Preclinical endodontics (year II, semester IV) </w:t>
      </w:r>
    </w:p>
    <w:p w:rsidR="00884214" w:rsidRDefault="00884214">
      <w:pPr>
        <w:rPr>
          <w:lang w:val="en-US"/>
        </w:rPr>
      </w:pPr>
      <w:r>
        <w:rPr>
          <w:lang w:val="en-US"/>
        </w:rPr>
        <w:tab/>
      </w:r>
      <w:r w:rsidR="00930FC0" w:rsidRPr="00930FC0">
        <w:rPr>
          <w:lang w:val="en-US"/>
        </w:rPr>
        <w:t xml:space="preserve">Includes knowledge of root canal treatment in models, </w:t>
      </w:r>
      <w:proofErr w:type="spellStart"/>
      <w:r w:rsidR="00930FC0" w:rsidRPr="00930FC0">
        <w:rPr>
          <w:lang w:val="en-US"/>
        </w:rPr>
        <w:t>endodontium</w:t>
      </w:r>
      <w:proofErr w:type="spellEnd"/>
      <w:r w:rsidR="00930FC0" w:rsidRPr="00930FC0">
        <w:rPr>
          <w:lang w:val="en-US"/>
        </w:rPr>
        <w:t xml:space="preserve">, and dental pulp diseases, knowledge of endodontic instruments, the stages of root canal treatment, endodontic access, working length, chemo-mechanical preparation and root canal fillings, properties and clinical use of materials, rubber dam. </w:t>
      </w:r>
    </w:p>
    <w:p w:rsidR="00884214" w:rsidRDefault="00930FC0">
      <w:pPr>
        <w:rPr>
          <w:lang w:val="en-US"/>
        </w:rPr>
      </w:pPr>
      <w:r w:rsidRPr="00930FC0">
        <w:rPr>
          <w:lang w:val="en-US"/>
        </w:rPr>
        <w:t xml:space="preserve">LITERATURE: 1.Tronstadt L.: Clinical endodontics. 2ndedition. Georg </w:t>
      </w:r>
      <w:proofErr w:type="spellStart"/>
      <w:r w:rsidRPr="00930FC0">
        <w:rPr>
          <w:lang w:val="en-US"/>
        </w:rPr>
        <w:t>Thieme</w:t>
      </w:r>
      <w:proofErr w:type="spellEnd"/>
      <w:r w:rsidRPr="00930FC0">
        <w:rPr>
          <w:lang w:val="en-US"/>
        </w:rPr>
        <w:t xml:space="preserve"> Verlag, </w:t>
      </w:r>
      <w:proofErr w:type="spellStart"/>
      <w:r w:rsidRPr="00930FC0">
        <w:rPr>
          <w:lang w:val="en-US"/>
        </w:rPr>
        <w:t>Stutgart</w:t>
      </w:r>
      <w:proofErr w:type="spellEnd"/>
      <w:r w:rsidRPr="00930FC0">
        <w:rPr>
          <w:lang w:val="en-US"/>
        </w:rPr>
        <w:t xml:space="preserve"> 2009 2.Ingle J.I.: Endodontics. Text and CD-ROM for Macintosh and Windows. Decker B.C. 2008 3.Torabinejad M., Walton R.E., Endodontics, principles and practice, 5th edition, Saunders Elsevier 2014 </w:t>
      </w:r>
    </w:p>
    <w:p w:rsidR="00884214" w:rsidRPr="005C501A" w:rsidRDefault="00930FC0">
      <w:pPr>
        <w:rPr>
          <w:b/>
          <w:lang w:val="en-US"/>
        </w:rPr>
      </w:pPr>
      <w:r w:rsidRPr="005C501A">
        <w:rPr>
          <w:b/>
          <w:lang w:val="en-US"/>
        </w:rPr>
        <w:t xml:space="preserve">VI. Ergonomics (year I, semester II) </w:t>
      </w:r>
    </w:p>
    <w:p w:rsidR="00930FC0" w:rsidRDefault="00884214">
      <w:pPr>
        <w:rPr>
          <w:lang w:val="en-US"/>
        </w:rPr>
      </w:pPr>
      <w:r>
        <w:rPr>
          <w:lang w:val="en-US"/>
        </w:rPr>
        <w:tab/>
      </w:r>
      <w:r w:rsidR="00930FC0" w:rsidRPr="00930FC0">
        <w:rPr>
          <w:lang w:val="en-US"/>
        </w:rPr>
        <w:t>This subject includes the etiology of current occupational diseases, ergonomic principles of conducting dental procedures and organization of work in the dental office, knowledge of the principles of occupational safety and hygiene, the ability to organize a dental office and work in accordance with the principles of ergonomics and the application of sanitary and epidemiological regulations, occupational health and safety.</w:t>
      </w:r>
    </w:p>
    <w:p w:rsidR="002B0407" w:rsidRPr="00930FC0" w:rsidRDefault="00930FC0">
      <w:pPr>
        <w:rPr>
          <w:lang w:val="en-US"/>
        </w:rPr>
      </w:pPr>
      <w:r w:rsidRPr="00930FC0">
        <w:rPr>
          <w:lang w:val="en-US"/>
        </w:rPr>
        <w:t xml:space="preserve"> LITERATURE: 1.Ergonomics and the Dental Care Worker, Denise Murphy </w:t>
      </w:r>
      <w:proofErr w:type="spellStart"/>
      <w:r w:rsidRPr="00930FC0">
        <w:rPr>
          <w:lang w:val="en-US"/>
        </w:rPr>
        <w:t>PhD,American</w:t>
      </w:r>
      <w:proofErr w:type="spellEnd"/>
      <w:r w:rsidRPr="00930FC0">
        <w:rPr>
          <w:lang w:val="en-US"/>
        </w:rPr>
        <w:t xml:space="preserve"> Public Health Association ( June 1988) 2.Four Handed dentistry, A handbook of clinical application and ergonomic concepts. Betty </w:t>
      </w:r>
      <w:proofErr w:type="spellStart"/>
      <w:r w:rsidRPr="00930FC0">
        <w:rPr>
          <w:lang w:val="en-US"/>
        </w:rPr>
        <w:t>Landley-Finkbeiner</w:t>
      </w:r>
      <w:proofErr w:type="spellEnd"/>
      <w:r w:rsidRPr="00930FC0">
        <w:rPr>
          <w:lang w:val="en-US"/>
        </w:rPr>
        <w:t>, Upper Saddle River, New Jersey, 2001</w:t>
      </w:r>
    </w:p>
    <w:p w:rsidR="00930FC0" w:rsidRPr="00930FC0" w:rsidRDefault="00930FC0">
      <w:pPr>
        <w:rPr>
          <w:lang w:val="en-US"/>
        </w:rPr>
      </w:pPr>
    </w:p>
    <w:sectPr w:rsidR="00930FC0" w:rsidRPr="00930FC0" w:rsidSect="005C501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0FC0"/>
    <w:rsid w:val="002B0407"/>
    <w:rsid w:val="005A2B70"/>
    <w:rsid w:val="005C501A"/>
    <w:rsid w:val="00735C73"/>
    <w:rsid w:val="00884214"/>
    <w:rsid w:val="00930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76A0"/>
  <w15:docId w15:val="{2F587B0E-FFF1-4B5F-9EA6-ECF7824A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4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50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943</Words>
  <Characters>5658</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M.</dc:creator>
  <cp:keywords/>
  <dc:description/>
  <cp:lastModifiedBy>Prot_sala</cp:lastModifiedBy>
  <cp:revision>5</cp:revision>
  <cp:lastPrinted>2022-03-07T10:21:00Z</cp:lastPrinted>
  <dcterms:created xsi:type="dcterms:W3CDTF">2022-03-07T08:37:00Z</dcterms:created>
  <dcterms:modified xsi:type="dcterms:W3CDTF">2022-03-07T10:21:00Z</dcterms:modified>
</cp:coreProperties>
</file>