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E8" w:rsidRPr="004B77B6" w:rsidRDefault="000E314C" w:rsidP="00710695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Regulation</w:t>
      </w:r>
      <w:r w:rsidR="00560939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 regarding taking and passing O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rthodontic c</w:t>
      </w:r>
      <w:r w:rsidR="0003255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lasses in the academic </w:t>
      </w:r>
      <w:r w:rsidR="00556F33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year</w:t>
      </w:r>
      <w:r w:rsidR="0003255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2019/2020</w:t>
      </w:r>
    </w:p>
    <w:p w:rsidR="00335DCD" w:rsidRPr="004B77B6" w:rsidRDefault="002378CE" w:rsidP="00556F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335DCD" w:rsidRPr="00002AA0" w:rsidRDefault="000E314C" w:rsidP="00556F33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B77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Students are required to keep a notebook, from the first class, in which they will note down all </w:t>
      </w:r>
      <w:r w:rsidR="007D00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grades</w:t>
      </w:r>
      <w:r w:rsidRPr="004B77B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from seminars, classes, </w:t>
      </w:r>
      <w:r w:rsidR="007D0033"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credited </w:t>
      </w:r>
      <w:r w:rsidR="00291DF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tests</w:t>
      </w:r>
      <w:r w:rsidR="007D0033"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standards, as well as admitted patients</w:t>
      </w:r>
      <w:r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In case of any controversy and lack of confirmation of entries in the notebook, doubts are resolved to the disadvantage of the student.</w:t>
      </w:r>
    </w:p>
    <w:p w:rsidR="004B77B6" w:rsidRPr="00002AA0" w:rsidRDefault="000E314C" w:rsidP="00556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During each class, the assistant has the right to ask the student any question relating to the </w:t>
      </w:r>
      <w:r w:rsidR="004B77B6"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presented </w:t>
      </w:r>
      <w:r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knowledge,</w:t>
      </w:r>
      <w:r w:rsidR="004B77B6" w:rsidRPr="00002AA0">
        <w:rPr>
          <w:rFonts w:ascii="Times New Roman" w:hAnsi="Times New Roman" w:cs="Times New Roman"/>
          <w:sz w:val="20"/>
          <w:szCs w:val="20"/>
          <w:lang w:val="en-GB"/>
        </w:rPr>
        <w:t xml:space="preserve"> preferably asking questions referring to </w:t>
      </w:r>
      <w:r w:rsidR="00F876D2" w:rsidRPr="00002AA0">
        <w:rPr>
          <w:rFonts w:ascii="Times New Roman" w:hAnsi="Times New Roman" w:cs="Times New Roman"/>
          <w:sz w:val="20"/>
          <w:szCs w:val="20"/>
          <w:lang w:val="en-GB"/>
        </w:rPr>
        <w:t>the patient who is currently being admitted or to the patient who is to be admitted on the same day</w:t>
      </w:r>
      <w:r w:rsidR="004B77B6" w:rsidRPr="00002AA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335DCD" w:rsidRPr="004B77B6" w:rsidRDefault="000E314C" w:rsidP="00556F33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During the last class in the given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the student puts a signature under the credit for passing the class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 it is the last chance to verify the received credits against the notebook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kept by the student.</w:t>
      </w:r>
    </w:p>
    <w:p w:rsidR="00FA1229" w:rsidRPr="004B77B6" w:rsidRDefault="000E314C" w:rsidP="00556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Students may participate in seminars and clinical classes after leaving bags/backpacks as well as mobile phones/cameras/tablets and laptops in lockers located by the secretariat – keys are available</w:t>
      </w:r>
      <w:r w:rsidR="000325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the </w:t>
      </w:r>
      <w:r w:rsidR="00F876D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secretariat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BB2049" w:rsidRPr="004B77B6" w:rsidRDefault="00002AA0" w:rsidP="00556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Schedules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are posted by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tutors 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in the first week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the academic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2D7E1C" w:rsidRDefault="00556F33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Year</w:t>
      </w:r>
      <w:r w:rsidR="000E314C"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tutors:</w:t>
      </w:r>
    </w:p>
    <w:p w:rsidR="004B77B6" w:rsidRPr="002378CE" w:rsidRDefault="004B77B6" w:rsidP="0055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378C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56F33"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>year</w:t>
      </w:r>
      <w:proofErr w:type="spellEnd"/>
      <w:r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2378CE"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Dorota </w:t>
      </w:r>
      <w:proofErr w:type="spellStart"/>
      <w:r w:rsidR="002378CE"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>Kustrzycka</w:t>
      </w:r>
      <w:proofErr w:type="spellEnd"/>
      <w:r w:rsidR="002378CE" w:rsidRPr="00237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Alek</w:t>
      </w:r>
      <w:r w:rsidR="002378CE">
        <w:rPr>
          <w:rFonts w:ascii="Times New Roman" w:hAnsi="Times New Roman" w:cs="Times New Roman"/>
          <w:color w:val="000000" w:themeColor="text1"/>
          <w:sz w:val="20"/>
          <w:szCs w:val="20"/>
        </w:rPr>
        <w:t>sandra Adamek</w:t>
      </w:r>
    </w:p>
    <w:p w:rsidR="004B77B6" w:rsidRPr="004B77B6" w:rsidRDefault="004B77B6" w:rsidP="0055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4B77B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5</w:t>
      </w:r>
      <w:r w:rsidRPr="004B77B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th</w:t>
      </w:r>
      <w:r w:rsidRPr="004B77B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year</w:t>
      </w:r>
      <w:r w:rsidRPr="004B77B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– </w:t>
      </w:r>
      <w:proofErr w:type="spellStart"/>
      <w:r w:rsidR="002378C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Kornelia</w:t>
      </w:r>
      <w:proofErr w:type="spellEnd"/>
      <w:r w:rsidR="002378C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Rumin</w:t>
      </w:r>
      <w:bookmarkStart w:id="0" w:name="_GoBack"/>
      <w:bookmarkEnd w:id="0"/>
    </w:p>
    <w:p w:rsidR="006B2089" w:rsidRPr="004B77B6" w:rsidRDefault="00002AA0" w:rsidP="00556F3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Absences: Art.</w:t>
      </w:r>
      <w:r w:rsidR="000E314C"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13 </w:t>
      </w:r>
      <w:r w:rsidR="005C36AA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item</w:t>
      </w:r>
      <w:r w:rsidR="000E314C"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4 of the Study Regulations</w:t>
      </w:r>
    </w:p>
    <w:p w:rsidR="001071E0" w:rsidRPr="004B77B6" w:rsidRDefault="000E314C" w:rsidP="00556F3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 sick leave </w:t>
      </w:r>
      <w:r w:rsidR="00002AA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does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not</w:t>
      </w:r>
      <w:r w:rsid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exempt from making up the missed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classes.</w:t>
      </w:r>
    </w:p>
    <w:p w:rsidR="00756F7E" w:rsidRDefault="000E314C" w:rsidP="00556F3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rules for making up classes are determined by the lecturer conducting the clinical class/seminar.</w:t>
      </w:r>
    </w:p>
    <w:p w:rsidR="00912BC6" w:rsidRPr="004B77B6" w:rsidRDefault="00912BC6" w:rsidP="00556F3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only moment to remedy grades and make up the </w:t>
      </w:r>
      <w:r w:rsidR="007B2B5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missed classe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912B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order to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get a</w:t>
      </w:r>
      <w:r w:rsidRPr="00912B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credit is the </w:t>
      </w:r>
      <w:r w:rsidRPr="001D3F5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15th week of the semester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7530C8" w:rsidRPr="004B77B6" w:rsidRDefault="000E314C" w:rsidP="0055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Forms of </w:t>
      </w:r>
      <w:r w:rsidR="005C36AA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knowledge verification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: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each student must get at least 60% of the total </w:t>
      </w:r>
      <w:r w:rsidR="00002AA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number of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points possible to obtain in a given semester (see: "Rules regarding assessment/credits").</w:t>
      </w:r>
    </w:p>
    <w:p w:rsidR="001071E0" w:rsidRPr="00756F7E" w:rsidRDefault="00002AA0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Schedule</w:t>
      </w:r>
      <w:r w:rsidR="000E314C"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:</w:t>
      </w:r>
    </w:p>
    <w:p w:rsidR="00CB7160" w:rsidRPr="00756F7E" w:rsidRDefault="00556F33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Year</w:t>
      </w:r>
      <w:r w:rsidR="00266C4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4</w:t>
      </w:r>
    </w:p>
    <w:p w:rsidR="00B724E8" w:rsidRPr="004B77B6" w:rsidRDefault="000E314C" w:rsidP="00556F3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  <w:r w:rsidRPr="00756F7E">
        <w:rPr>
          <w:rFonts w:eastAsia="Calibri"/>
          <w:color w:val="000000" w:themeColor="text1"/>
          <w:sz w:val="20"/>
          <w:szCs w:val="20"/>
          <w:lang w:val="en-US" w:eastAsia="en-US"/>
        </w:rPr>
        <w:t>Each seminar (except the first one) starts with a short test (open</w:t>
      </w:r>
      <w:r w:rsidR="00291DF6">
        <w:rPr>
          <w:rFonts w:eastAsia="Calibri"/>
          <w:color w:val="000000" w:themeColor="text1"/>
          <w:sz w:val="20"/>
          <w:szCs w:val="20"/>
          <w:lang w:val="en-US" w:eastAsia="en-US"/>
        </w:rPr>
        <w:t>-</w:t>
      </w:r>
      <w:r w:rsidRPr="00756F7E">
        <w:rPr>
          <w:rFonts w:eastAsia="Calibri"/>
          <w:color w:val="000000" w:themeColor="text1"/>
          <w:sz w:val="20"/>
          <w:szCs w:val="20"/>
          <w:lang w:val="en-US" w:eastAsia="en-US"/>
        </w:rPr>
        <w:t xml:space="preserve"> or closed-ended questions) covering all of the information already presented.</w:t>
      </w:r>
    </w:p>
    <w:p w:rsidR="00B724E8" w:rsidRPr="004B77B6" w:rsidRDefault="000E314C" w:rsidP="00556F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In addition to short tests, </w:t>
      </w:r>
      <w:r w:rsidR="00291DF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grades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are given for activity during seminars. This may also include i.e. preparing presentations/materials on given topics;</w:t>
      </w:r>
    </w:p>
    <w:p w:rsidR="00335DCD" w:rsidRDefault="000E314C" w:rsidP="00556F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last seminar in each semester consists of a </w:t>
      </w:r>
      <w:r w:rsidR="00291DF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final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test comprising questions relating to all the knowledge presented: 30 single choice questions combining 5 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statements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14th week of the winter/summer semester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</w:p>
    <w:p w:rsidR="002F33D2" w:rsidRPr="00266C4B" w:rsidRDefault="002F33D2" w:rsidP="00556F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student must pass the standards with the relevant assistant 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by the end of the 12th week of the summer semester.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The list of standards is posted by the supervisors of the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 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in the first week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the 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given 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academic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014048" w:rsidRPr="00266C4B" w:rsidRDefault="002F33D2" w:rsidP="00556F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only moment to remedy grades and make up the missed classes in order to get a credit is the 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15th week of the semester.</w:t>
      </w:r>
    </w:p>
    <w:p w:rsidR="000517F2" w:rsidRPr="004B77B6" w:rsidRDefault="000E314C" w:rsidP="00556F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Failure to comply with the conditions for passing results in receiving a conditional credit or lack of credit (see: "Rules regarding assessment/credits"). In the case of receiving a conditional credit, passing the test with the adjunct professor is a precondition for being admitted for the summer semester/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5 (winter semester) and therefore the test must take place before the beginning of the semester or academic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after individual determination of date. </w:t>
      </w:r>
    </w:p>
    <w:p w:rsidR="00335DCD" w:rsidRPr="00756F7E" w:rsidRDefault="00556F33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Year</w:t>
      </w:r>
      <w:r w:rsidR="00266C4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5</w:t>
      </w:r>
    </w:p>
    <w:p w:rsidR="00D4762A" w:rsidRPr="00756F7E" w:rsidRDefault="000E314C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Winter semester</w:t>
      </w:r>
    </w:p>
    <w:p w:rsidR="00D4762A" w:rsidRPr="004B77B6" w:rsidRDefault="000E314C" w:rsidP="00556F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second class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consists of a revision test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from </w:t>
      </w:r>
      <w:r w:rsidR="00DB272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ear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4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in any form, comprising random pieces of knowledge obtained during </w:t>
      </w:r>
      <w:r w:rsidR="00DB272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ear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4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CF0B97" w:rsidRPr="004B77B6" w:rsidRDefault="000E314C" w:rsidP="00556F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only time to 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remedy grades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make up classes in order to receive a credit is the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15th week of the semester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Failure to comply with the conditions for 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getting a credit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results in receiving a conditional credit or lack of credit (see: "Rules regarding assessment/credits"). In the case of receiving a conditional credit, passing the test with the adjunct professor is a precondition for being admitted f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or the summer semester of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5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therefore the test must take place before the beginning of the semester or academic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after individual determination of date.</w:t>
      </w:r>
    </w:p>
    <w:p w:rsidR="00D4762A" w:rsidRPr="002378CE" w:rsidRDefault="000E314C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Summer Semester</w:t>
      </w:r>
    </w:p>
    <w:p w:rsidR="00CF0B97" w:rsidRPr="00840C73" w:rsidRDefault="00840C73" w:rsidP="0055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1.    </w:t>
      </w:r>
      <w:r w:rsidR="000E314C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</w:t>
      </w:r>
      <w:r w:rsidR="000E314C" w:rsidRPr="00840C7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second class</w:t>
      </w:r>
      <w:r w:rsidR="000E314C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consists of a revision test, in any form, comprising random pieces of knowledge; a similar test is repeated in the </w:t>
      </w:r>
      <w:r w:rsidR="000E314C" w:rsidRPr="00840C7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12th week</w:t>
      </w:r>
      <w:r w:rsidR="000E314C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classes.</w:t>
      </w:r>
    </w:p>
    <w:p w:rsidR="00840C73" w:rsidRPr="00840C73" w:rsidRDefault="00266C4B" w:rsidP="00556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2.   </w:t>
      </w:r>
      <w:r w:rsidR="00840C73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In the 14th week of classes there is a credit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test</w:t>
      </w:r>
      <w:r w:rsidR="00840C73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i.e. a test containing questions from all the presented knowledge: 50 single-choice questions combining 5 statements - the test takes place once for the whole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="00840C73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 In case of failure, the test will be </w:t>
      </w:r>
      <w:r w:rsid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remedied</w:t>
      </w:r>
      <w:r w:rsidR="00840C73"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the 15th week of classes in the same form. Failure to pass the test will result in not being admitted to the final examination.</w:t>
      </w:r>
    </w:p>
    <w:p w:rsidR="006D5376" w:rsidRPr="004B77B6" w:rsidRDefault="00840C73" w:rsidP="00556F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only time when the grades can be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remedied</w:t>
      </w:r>
      <w:r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</w:t>
      </w:r>
      <w:r w:rsidR="004F47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missed classes</w:t>
      </w:r>
      <w:r w:rsidR="00266C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can be made up</w:t>
      </w:r>
      <w:r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in order to get </w:t>
      </w:r>
      <w:r w:rsidR="004F47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 </w:t>
      </w:r>
      <w:r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credit is the </w:t>
      </w:r>
      <w:r w:rsidRPr="00266C4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14th week of the semester</w:t>
      </w:r>
      <w:r w:rsidRPr="00840C7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Failure to comply with the conditions for </w:t>
      </w:r>
      <w:r w:rsidR="00B3738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getting a credit</w:t>
      </w:r>
      <w:r w:rsidR="000E314C"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results in receiving a conditional credit or lack of credit (see: "Rules regarding assessment/credits"). In the case of receiving a conditional credit, passing the test with the adjunct professor is a precondition for taking the exam and therefore the test must take place not later than in the 15th week of the semester, after individual determination of date. </w:t>
      </w:r>
    </w:p>
    <w:p w:rsidR="005C4CAB" w:rsidRPr="00756F7E" w:rsidRDefault="000E314C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Rules regarding assessment/credits:</w:t>
      </w:r>
    </w:p>
    <w:p w:rsidR="005C4CAB" w:rsidRPr="004B77B6" w:rsidRDefault="000E314C" w:rsidP="00556F3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In order to receive 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 credit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the Student must obtain a minimum of 60% of total points AND participate in 100% of seminars and/or clinical classes. </w:t>
      </w:r>
    </w:p>
    <w:p w:rsidR="001D5091" w:rsidRPr="004B77B6" w:rsidRDefault="000E314C" w:rsidP="00556F3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student can make up any deficiencies (</w:t>
      </w:r>
      <w:r w:rsidR="00B3738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remedy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B3738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grades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and/or make up </w:t>
      </w:r>
      <w:r w:rsidR="00B3738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missed classes) </w:t>
      </w:r>
      <w:r w:rsidR="00225D9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 the 15</w:t>
      </w:r>
      <w:r w:rsidR="00225D97" w:rsidRPr="00225D9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th</w:t>
      </w:r>
      <w:r w:rsidR="00225D9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week of the semester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416F41" w:rsidRPr="004B77B6" w:rsidRDefault="000E314C" w:rsidP="00556F33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  <w:r w:rsidRPr="00756F7E">
        <w:rPr>
          <w:color w:val="000000" w:themeColor="text1"/>
          <w:sz w:val="20"/>
          <w:szCs w:val="20"/>
          <w:lang w:val="en-US"/>
        </w:rPr>
        <w:t xml:space="preserve">Students who did not obtain the required 60% of points receive a </w:t>
      </w:r>
      <w:r w:rsidRPr="00756F7E">
        <w:rPr>
          <w:b/>
          <w:color w:val="000000" w:themeColor="text1"/>
          <w:sz w:val="20"/>
          <w:szCs w:val="20"/>
          <w:lang w:val="en-US"/>
        </w:rPr>
        <w:t>conditional credit</w:t>
      </w:r>
      <w:r w:rsidRPr="00756F7E">
        <w:rPr>
          <w:color w:val="000000" w:themeColor="text1"/>
          <w:sz w:val="20"/>
          <w:szCs w:val="20"/>
          <w:lang w:val="en-US"/>
        </w:rPr>
        <w:t xml:space="preserve">. </w:t>
      </w:r>
    </w:p>
    <w:p w:rsidR="00351560" w:rsidRPr="004B77B6" w:rsidRDefault="000E314C" w:rsidP="00556F3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Students who did not obtain the required 60% of points and failed to obtain the conditional credit 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will not receive a credit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</w:p>
    <w:p w:rsidR="00B50BC1" w:rsidRPr="004B77B6" w:rsidRDefault="000E314C" w:rsidP="00556F3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D</w:t>
      </w:r>
      <w:r w:rsidR="002343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uring the orthodontic classes in </w:t>
      </w:r>
      <w:r w:rsidR="0084554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ear</w:t>
      </w:r>
      <w:r w:rsidR="002343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4 and 5</w:t>
      </w:r>
      <w:r w:rsidR="001A0DF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as well as during the 5th </w:t>
      </w:r>
      <w:r w:rsidR="00ED2CF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ear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exams, students may receive 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 certain number of points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as specified in the table below:</w:t>
      </w:r>
    </w:p>
    <w:p w:rsidR="0087743F" w:rsidRPr="004B77B6" w:rsidRDefault="002378CE" w:rsidP="00556F33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E81680" w:rsidRPr="004B77B6" w:rsidRDefault="002378CE" w:rsidP="00556F33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E81680" w:rsidRPr="004B77B6" w:rsidRDefault="002378CE" w:rsidP="00556F33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4D2A70" w:rsidRPr="004B77B6" w:rsidRDefault="002378CE" w:rsidP="00556F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</w:p>
    <w:p w:rsidR="004D2A70" w:rsidRPr="004B77B6" w:rsidRDefault="002378CE" w:rsidP="00556F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</w:p>
    <w:p w:rsidR="004D2A70" w:rsidRPr="00EA30BE" w:rsidRDefault="002378CE" w:rsidP="00556F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</w:p>
    <w:tbl>
      <w:tblPr>
        <w:tblW w:w="40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10"/>
        <w:gridCol w:w="358"/>
        <w:gridCol w:w="1408"/>
        <w:gridCol w:w="963"/>
        <w:gridCol w:w="1845"/>
        <w:gridCol w:w="2551"/>
        <w:gridCol w:w="2409"/>
        <w:gridCol w:w="1138"/>
      </w:tblGrid>
      <w:tr w:rsidR="003909F5" w:rsidRPr="002378CE" w:rsidTr="00C33146">
        <w:trPr>
          <w:gridAfter w:val="7"/>
          <w:wAfter w:w="4146" w:type="pct"/>
        </w:trPr>
        <w:tc>
          <w:tcPr>
            <w:tcW w:w="383" w:type="pct"/>
            <w:tcBorders>
              <w:top w:val="nil"/>
              <w:left w:val="nil"/>
            </w:tcBorders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70" w:type="pct"/>
            <w:tcBorders>
              <w:top w:val="nil"/>
              <w:right w:val="nil"/>
            </w:tcBorders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ind w:right="11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909F5" w:rsidRPr="009C1408" w:rsidTr="00C33146">
        <w:tc>
          <w:tcPr>
            <w:tcW w:w="383" w:type="pct"/>
          </w:tcPr>
          <w:p w:rsidR="003909F5" w:rsidRPr="00831CA6" w:rsidRDefault="00556F33" w:rsidP="00556F33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Year</w:t>
            </w:r>
          </w:p>
        </w:tc>
        <w:tc>
          <w:tcPr>
            <w:tcW w:w="609" w:type="pct"/>
            <w:gridSpan w:val="2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Seminars/ clinical sessions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3909F5" w:rsidRPr="00831CA6" w:rsidRDefault="00C33146" w:rsidP="00556F33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Tests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3909F5" w:rsidRPr="00831CA6" w:rsidRDefault="002F33D2" w:rsidP="00556F33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GB"/>
              </w:rPr>
            </w:pPr>
            <w:r w:rsidRPr="00C33146">
              <w:rPr>
                <w:sz w:val="22"/>
                <w:szCs w:val="22"/>
                <w:lang w:val="en-GB"/>
              </w:rPr>
              <w:t>Standards</w:t>
            </w:r>
          </w:p>
        </w:tc>
        <w:tc>
          <w:tcPr>
            <w:tcW w:w="717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Participation in the Students Research Group*</w:t>
            </w:r>
          </w:p>
        </w:tc>
        <w:tc>
          <w:tcPr>
            <w:tcW w:w="991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Test</w:t>
            </w:r>
          </w:p>
        </w:tc>
        <w:tc>
          <w:tcPr>
            <w:tcW w:w="936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ind w:right="11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Theoretical (Oral) Exam</w:t>
            </w:r>
          </w:p>
        </w:tc>
        <w:tc>
          <w:tcPr>
            <w:tcW w:w="442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ind w:right="110"/>
              <w:jc w:val="center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Total</w:t>
            </w:r>
          </w:p>
        </w:tc>
      </w:tr>
      <w:tr w:rsidR="003909F5" w:rsidRPr="009C1408" w:rsidTr="00C33146">
        <w:trPr>
          <w:trHeight w:val="1988"/>
        </w:trPr>
        <w:tc>
          <w:tcPr>
            <w:tcW w:w="383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4</w:t>
            </w:r>
            <w:r w:rsidRPr="00831CA6">
              <w:rPr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Average 2 – 5 points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17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GB"/>
              </w:rPr>
            </w:pPr>
            <w:r w:rsidRPr="00831CA6">
              <w:rPr>
                <w:b/>
                <w:sz w:val="22"/>
                <w:szCs w:val="22"/>
                <w:lang w:val="en-GB"/>
              </w:rPr>
              <w:t>0 – 7 points*</w:t>
            </w:r>
          </w:p>
          <w:p w:rsidR="003909F5" w:rsidRDefault="00C33146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Active (C</w:t>
            </w:r>
            <w:r w:rsidR="003909F5" w:rsidRPr="00831CA6">
              <w:rPr>
                <w:sz w:val="22"/>
                <w:szCs w:val="22"/>
                <w:lang w:val="en-GB"/>
              </w:rPr>
              <w:t xml:space="preserve">ongress </w:t>
            </w:r>
            <w:proofErr w:type="gramStart"/>
            <w:r w:rsidR="003909F5" w:rsidRPr="00831CA6">
              <w:rPr>
                <w:sz w:val="22"/>
                <w:szCs w:val="22"/>
                <w:lang w:val="en-GB"/>
              </w:rPr>
              <w:t xml:space="preserve">poster </w:t>
            </w:r>
            <w:r>
              <w:rPr>
                <w:sz w:val="22"/>
                <w:szCs w:val="22"/>
                <w:lang w:val="en-GB"/>
              </w:rPr>
              <w:t>)</w:t>
            </w:r>
            <w:proofErr w:type="gramEnd"/>
          </w:p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– 2 points</w:t>
            </w:r>
          </w:p>
          <w:p w:rsidR="003909F5" w:rsidRPr="00831CA6" w:rsidRDefault="00C33146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Active (a</w:t>
            </w:r>
            <w:r w:rsidR="003909F5" w:rsidRPr="00831CA6">
              <w:rPr>
                <w:sz w:val="22"/>
                <w:szCs w:val="22"/>
                <w:lang w:val="en-GB"/>
              </w:rPr>
              <w:t>rticle</w:t>
            </w:r>
            <w:r>
              <w:rPr>
                <w:sz w:val="22"/>
                <w:szCs w:val="22"/>
                <w:lang w:val="en-GB"/>
              </w:rPr>
              <w:t>)</w:t>
            </w:r>
            <w:r w:rsidR="003909F5" w:rsidRPr="00831CA6">
              <w:rPr>
                <w:sz w:val="22"/>
                <w:szCs w:val="22"/>
                <w:lang w:val="en-GB"/>
              </w:rPr>
              <w:t xml:space="preserve">  </w:t>
            </w:r>
            <w:r w:rsidR="003909F5" w:rsidRPr="00831CA6">
              <w:rPr>
                <w:sz w:val="22"/>
                <w:szCs w:val="22"/>
                <w:lang w:val="en-GB"/>
              </w:rPr>
              <w:br/>
              <w:t>– 5 points</w:t>
            </w:r>
          </w:p>
          <w:p w:rsidR="003909F5" w:rsidRDefault="00C33146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Active (poster and article)</w:t>
            </w:r>
            <w:r w:rsidR="003909F5" w:rsidRPr="00831CA6">
              <w:rPr>
                <w:sz w:val="22"/>
                <w:szCs w:val="22"/>
                <w:lang w:val="en-GB"/>
              </w:rPr>
              <w:t xml:space="preserve"> </w:t>
            </w:r>
          </w:p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– 7 points</w:t>
            </w:r>
          </w:p>
        </w:tc>
        <w:tc>
          <w:tcPr>
            <w:tcW w:w="991" w:type="pct"/>
          </w:tcPr>
          <w:p w:rsidR="003909F5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 xml:space="preserve">30 </w:t>
            </w:r>
            <w:r w:rsidR="00C33146">
              <w:rPr>
                <w:sz w:val="22"/>
                <w:szCs w:val="22"/>
                <w:lang w:val="en-GB"/>
              </w:rPr>
              <w:t xml:space="preserve">single-choice </w:t>
            </w:r>
            <w:r w:rsidRPr="00831CA6">
              <w:rPr>
                <w:sz w:val="22"/>
                <w:szCs w:val="22"/>
                <w:lang w:val="en-GB"/>
              </w:rPr>
              <w:t xml:space="preserve">questions being a combination of </w:t>
            </w:r>
            <w:r w:rsidR="00C33146">
              <w:rPr>
                <w:sz w:val="22"/>
                <w:szCs w:val="22"/>
                <w:lang w:val="en-GB"/>
              </w:rPr>
              <w:t>5</w:t>
            </w:r>
            <w:r w:rsidRPr="00831CA6">
              <w:rPr>
                <w:sz w:val="22"/>
                <w:szCs w:val="22"/>
                <w:lang w:val="en-GB"/>
              </w:rPr>
              <w:t xml:space="preserve"> </w:t>
            </w:r>
            <w:r w:rsidR="00C33146">
              <w:rPr>
                <w:sz w:val="22"/>
                <w:szCs w:val="22"/>
                <w:lang w:val="en-GB"/>
              </w:rPr>
              <w:t>statements</w:t>
            </w:r>
          </w:p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– 15 points</w:t>
            </w:r>
            <w:r w:rsidR="00C33146">
              <w:rPr>
                <w:sz w:val="22"/>
                <w:szCs w:val="22"/>
                <w:lang w:val="en-GB"/>
              </w:rPr>
              <w:t xml:space="preserve"> </w:t>
            </w:r>
            <w:r w:rsidR="00C33146" w:rsidRPr="00831CA6">
              <w:rPr>
                <w:sz w:val="22"/>
                <w:szCs w:val="22"/>
                <w:lang w:val="en-GB"/>
              </w:rPr>
              <w:t>–</w:t>
            </w:r>
            <w:r w:rsidR="00C33146">
              <w:rPr>
                <w:sz w:val="22"/>
                <w:szCs w:val="22"/>
                <w:lang w:val="en-GB"/>
              </w:rPr>
              <w:t xml:space="preserve"> in the summer semester</w:t>
            </w:r>
          </w:p>
        </w:tc>
        <w:tc>
          <w:tcPr>
            <w:tcW w:w="936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42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  <w:r w:rsidRPr="00831CA6">
              <w:rPr>
                <w:sz w:val="22"/>
                <w:szCs w:val="22"/>
                <w:lang w:val="en-GB"/>
              </w:rPr>
              <w:t xml:space="preserve"> points</w:t>
            </w:r>
          </w:p>
        </w:tc>
      </w:tr>
      <w:tr w:rsidR="003909F5" w:rsidRPr="005D630B" w:rsidTr="00C33146">
        <w:trPr>
          <w:trHeight w:val="1894"/>
        </w:trPr>
        <w:tc>
          <w:tcPr>
            <w:tcW w:w="383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5</w:t>
            </w:r>
            <w:r w:rsidRPr="00831CA6">
              <w:rPr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609" w:type="pct"/>
            <w:gridSpan w:val="2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Average 2 – 5 points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GB"/>
              </w:rPr>
            </w:pPr>
            <w:r w:rsidRPr="00831CA6">
              <w:rPr>
                <w:b/>
                <w:sz w:val="22"/>
                <w:szCs w:val="22"/>
                <w:lang w:val="en-GB"/>
              </w:rPr>
              <w:t>Total of all 3</w:t>
            </w:r>
            <w:r w:rsidR="00C33146">
              <w:rPr>
                <w:b/>
                <w:sz w:val="22"/>
                <w:szCs w:val="22"/>
                <w:lang w:val="en-GB"/>
              </w:rPr>
              <w:t>WRITTEN</w:t>
            </w:r>
            <w:r w:rsidRPr="00831CA6">
              <w:rPr>
                <w:b/>
                <w:sz w:val="22"/>
                <w:szCs w:val="22"/>
                <w:lang w:val="en-GB"/>
              </w:rPr>
              <w:t>tests with grades between 2-5; 6-15 points in total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3909F5" w:rsidRDefault="003909F5" w:rsidP="00556F33">
            <w:pPr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  <w:p w:rsidR="003909F5" w:rsidRDefault="003909F5" w:rsidP="00556F33">
            <w:pPr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  <w:p w:rsidR="003909F5" w:rsidRDefault="003909F5" w:rsidP="00556F33">
            <w:pPr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  <w:p w:rsidR="003909F5" w:rsidRDefault="003909F5" w:rsidP="00556F33">
            <w:pPr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  <w:p w:rsidR="003909F5" w:rsidRDefault="003909F5" w:rsidP="00556F33">
            <w:pPr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17" w:type="pct"/>
          </w:tcPr>
          <w:p w:rsidR="003909F5" w:rsidRPr="00831CA6" w:rsidRDefault="003909F5" w:rsidP="00556F3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GB"/>
              </w:rPr>
            </w:pPr>
            <w:r w:rsidRPr="00831CA6">
              <w:rPr>
                <w:b/>
                <w:sz w:val="22"/>
                <w:szCs w:val="22"/>
                <w:lang w:val="en-GB"/>
              </w:rPr>
              <w:t>0 – 7 points*</w:t>
            </w:r>
          </w:p>
          <w:p w:rsidR="00A368D3" w:rsidRDefault="00A368D3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Active (C</w:t>
            </w:r>
            <w:r w:rsidRPr="00831CA6">
              <w:rPr>
                <w:sz w:val="22"/>
                <w:szCs w:val="22"/>
                <w:lang w:val="en-GB"/>
              </w:rPr>
              <w:t xml:space="preserve">ongress </w:t>
            </w:r>
            <w:proofErr w:type="gramStart"/>
            <w:r w:rsidRPr="00831CA6">
              <w:rPr>
                <w:sz w:val="22"/>
                <w:szCs w:val="22"/>
                <w:lang w:val="en-GB"/>
              </w:rPr>
              <w:t xml:space="preserve">poster </w:t>
            </w:r>
            <w:r>
              <w:rPr>
                <w:sz w:val="22"/>
                <w:szCs w:val="22"/>
                <w:lang w:val="en-GB"/>
              </w:rPr>
              <w:t>)</w:t>
            </w:r>
            <w:proofErr w:type="gramEnd"/>
          </w:p>
          <w:p w:rsidR="00A368D3" w:rsidRPr="00831CA6" w:rsidRDefault="00A368D3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– 2 points</w:t>
            </w:r>
          </w:p>
          <w:p w:rsidR="00A368D3" w:rsidRPr="00831CA6" w:rsidRDefault="00A368D3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Active (a</w:t>
            </w:r>
            <w:r w:rsidRPr="00831CA6">
              <w:rPr>
                <w:sz w:val="22"/>
                <w:szCs w:val="22"/>
                <w:lang w:val="en-GB"/>
              </w:rPr>
              <w:t>rticle</w:t>
            </w:r>
            <w:r>
              <w:rPr>
                <w:sz w:val="22"/>
                <w:szCs w:val="22"/>
                <w:lang w:val="en-GB"/>
              </w:rPr>
              <w:t>)</w:t>
            </w:r>
            <w:r w:rsidRPr="00831CA6">
              <w:rPr>
                <w:sz w:val="22"/>
                <w:szCs w:val="22"/>
                <w:lang w:val="en-GB"/>
              </w:rPr>
              <w:t xml:space="preserve">  </w:t>
            </w:r>
            <w:r w:rsidRPr="00831CA6">
              <w:rPr>
                <w:sz w:val="22"/>
                <w:szCs w:val="22"/>
                <w:lang w:val="en-GB"/>
              </w:rPr>
              <w:br/>
              <w:t>– 5 points</w:t>
            </w:r>
          </w:p>
          <w:p w:rsidR="00A368D3" w:rsidRDefault="00A368D3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Active (poster and article)</w:t>
            </w:r>
            <w:r w:rsidRPr="00831CA6">
              <w:rPr>
                <w:sz w:val="22"/>
                <w:szCs w:val="22"/>
                <w:lang w:val="en-GB"/>
              </w:rPr>
              <w:t xml:space="preserve"> </w:t>
            </w:r>
          </w:p>
          <w:p w:rsidR="003909F5" w:rsidRPr="00831CA6" w:rsidRDefault="00A368D3" w:rsidP="00556F3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GB"/>
              </w:rPr>
            </w:pPr>
            <w:r w:rsidRPr="00831CA6">
              <w:rPr>
                <w:sz w:val="22"/>
                <w:szCs w:val="22"/>
                <w:lang w:val="en-GB"/>
              </w:rPr>
              <w:t>– 7 points</w:t>
            </w:r>
          </w:p>
        </w:tc>
        <w:tc>
          <w:tcPr>
            <w:tcW w:w="991" w:type="pct"/>
          </w:tcPr>
          <w:p w:rsidR="001F0198" w:rsidRDefault="0024364C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50 </w:t>
            </w:r>
            <w:r w:rsidR="001F0198">
              <w:rPr>
                <w:sz w:val="22"/>
                <w:szCs w:val="22"/>
                <w:lang w:val="en-GB"/>
              </w:rPr>
              <w:t>multiple choice questions</w:t>
            </w:r>
            <w:r w:rsidR="001F0198" w:rsidRPr="00831CA6">
              <w:rPr>
                <w:sz w:val="22"/>
                <w:szCs w:val="22"/>
                <w:lang w:val="en-GB"/>
              </w:rPr>
              <w:t xml:space="preserve"> being a combination of five </w:t>
            </w:r>
            <w:r w:rsidR="00A368D3">
              <w:rPr>
                <w:sz w:val="22"/>
                <w:szCs w:val="22"/>
                <w:lang w:val="en-GB"/>
              </w:rPr>
              <w:t>statements –</w:t>
            </w:r>
            <w:r w:rsidR="001F0198">
              <w:rPr>
                <w:sz w:val="22"/>
                <w:szCs w:val="22"/>
                <w:lang w:val="en-GB"/>
              </w:rPr>
              <w:t xml:space="preserve"> 50 points</w:t>
            </w:r>
          </w:p>
          <w:p w:rsidR="003909F5" w:rsidRPr="00831CA6" w:rsidRDefault="001F0198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– in the summer semester</w:t>
            </w:r>
          </w:p>
        </w:tc>
        <w:tc>
          <w:tcPr>
            <w:tcW w:w="936" w:type="pct"/>
          </w:tcPr>
          <w:p w:rsidR="003909F5" w:rsidRPr="00831CA6" w:rsidRDefault="001F0198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THEORETICAL EXAM</w:t>
            </w:r>
            <w:r w:rsidRPr="001F0198">
              <w:rPr>
                <w:sz w:val="22"/>
                <w:szCs w:val="22"/>
                <w:lang w:val="en-GB"/>
              </w:rPr>
              <w:t>: oral examination comprising 5 open</w:t>
            </w:r>
            <w:r w:rsidR="009D64F0">
              <w:rPr>
                <w:sz w:val="22"/>
                <w:szCs w:val="22"/>
                <w:lang w:val="en-GB"/>
              </w:rPr>
              <w:t>-ended</w:t>
            </w:r>
            <w:r w:rsidRPr="001F0198">
              <w:rPr>
                <w:sz w:val="22"/>
                <w:szCs w:val="22"/>
                <w:lang w:val="en-GB"/>
              </w:rPr>
              <w:t xml:space="preserve"> questions - 50 points</w:t>
            </w:r>
          </w:p>
        </w:tc>
        <w:tc>
          <w:tcPr>
            <w:tcW w:w="442" w:type="pct"/>
          </w:tcPr>
          <w:p w:rsidR="003909F5" w:rsidRPr="00831CA6" w:rsidRDefault="001F0198" w:rsidP="00556F33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</w:t>
            </w:r>
            <w:r w:rsidR="003909F5" w:rsidRPr="00831CA6">
              <w:rPr>
                <w:sz w:val="22"/>
                <w:szCs w:val="22"/>
                <w:lang w:val="en-GB"/>
              </w:rPr>
              <w:t>0 points</w:t>
            </w:r>
          </w:p>
        </w:tc>
      </w:tr>
    </w:tbl>
    <w:p w:rsidR="00245867" w:rsidRDefault="00936243" w:rsidP="00556F33">
      <w:pPr>
        <w:pStyle w:val="NormalnyWeb"/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GB"/>
        </w:rPr>
        <w:t>*These</w:t>
      </w:r>
      <w:r w:rsidRPr="00DF5D55">
        <w:rPr>
          <w:color w:val="000000" w:themeColor="text1"/>
          <w:sz w:val="20"/>
          <w:szCs w:val="20"/>
          <w:lang w:val="en-GB"/>
        </w:rPr>
        <w:t xml:space="preserve"> </w:t>
      </w:r>
      <w:r w:rsidRPr="00936243">
        <w:rPr>
          <w:color w:val="000000" w:themeColor="text1"/>
          <w:sz w:val="20"/>
          <w:szCs w:val="20"/>
          <w:lang w:val="en-US"/>
        </w:rPr>
        <w:t xml:space="preserve">are not included in the percentage points, points are added to the final sum after </w:t>
      </w:r>
      <w:r>
        <w:rPr>
          <w:color w:val="000000" w:themeColor="text1"/>
          <w:sz w:val="20"/>
          <w:szCs w:val="20"/>
          <w:lang w:val="en-US"/>
        </w:rPr>
        <w:t>getting a credit for</w:t>
      </w:r>
      <w:r w:rsidRPr="00936243">
        <w:rPr>
          <w:color w:val="000000" w:themeColor="text1"/>
          <w:sz w:val="20"/>
          <w:szCs w:val="20"/>
          <w:lang w:val="en-US"/>
        </w:rPr>
        <w:t xml:space="preserve"> the final examination. The maximum number of points, except for the Scientific </w:t>
      </w:r>
      <w:r>
        <w:rPr>
          <w:color w:val="000000" w:themeColor="text1"/>
          <w:sz w:val="20"/>
          <w:szCs w:val="20"/>
          <w:lang w:val="en-US"/>
        </w:rPr>
        <w:t xml:space="preserve">Research Group: 25 points in </w:t>
      </w:r>
      <w:r w:rsidR="004F2EAB">
        <w:rPr>
          <w:color w:val="000000" w:themeColor="text1"/>
          <w:sz w:val="20"/>
          <w:szCs w:val="20"/>
          <w:lang w:val="en-US"/>
        </w:rPr>
        <w:t>y</w:t>
      </w:r>
      <w:r w:rsidR="00556F33">
        <w:rPr>
          <w:color w:val="000000" w:themeColor="text1"/>
          <w:sz w:val="20"/>
          <w:szCs w:val="20"/>
          <w:lang w:val="en-US"/>
        </w:rPr>
        <w:t>ear</w:t>
      </w:r>
      <w:r>
        <w:rPr>
          <w:color w:val="000000" w:themeColor="text1"/>
          <w:sz w:val="20"/>
          <w:szCs w:val="20"/>
          <w:lang w:val="en-US"/>
        </w:rPr>
        <w:t xml:space="preserve"> 4 and 130 points in </w:t>
      </w:r>
      <w:r w:rsidR="004F2EAB">
        <w:rPr>
          <w:color w:val="000000" w:themeColor="text1"/>
          <w:sz w:val="20"/>
          <w:szCs w:val="20"/>
          <w:lang w:val="en-US"/>
        </w:rPr>
        <w:t>y</w:t>
      </w:r>
      <w:r w:rsidR="00556F33">
        <w:rPr>
          <w:color w:val="000000" w:themeColor="text1"/>
          <w:sz w:val="20"/>
          <w:szCs w:val="20"/>
          <w:lang w:val="en-US"/>
        </w:rPr>
        <w:t>ear</w:t>
      </w:r>
      <w:r>
        <w:rPr>
          <w:color w:val="000000" w:themeColor="text1"/>
          <w:sz w:val="20"/>
          <w:szCs w:val="20"/>
          <w:lang w:val="en-US"/>
        </w:rPr>
        <w:t xml:space="preserve"> 5</w:t>
      </w:r>
      <w:r w:rsidRPr="00936243">
        <w:rPr>
          <w:color w:val="000000" w:themeColor="text1"/>
          <w:sz w:val="20"/>
          <w:szCs w:val="20"/>
          <w:lang w:val="en-US"/>
        </w:rPr>
        <w:t xml:space="preserve"> (</w:t>
      </w:r>
      <w:r w:rsidRPr="00936243">
        <w:rPr>
          <w:b/>
          <w:color w:val="000000" w:themeColor="text1"/>
          <w:sz w:val="20"/>
          <w:szCs w:val="20"/>
          <w:lang w:val="en-US"/>
        </w:rPr>
        <w:t>TOTAL: 145 points</w:t>
      </w:r>
      <w:r w:rsidRPr="00936243">
        <w:rPr>
          <w:color w:val="000000" w:themeColor="text1"/>
          <w:sz w:val="20"/>
          <w:szCs w:val="20"/>
          <w:lang w:val="en-US"/>
        </w:rPr>
        <w:t xml:space="preserve">). In order to </w:t>
      </w:r>
      <w:r>
        <w:rPr>
          <w:color w:val="000000" w:themeColor="text1"/>
          <w:sz w:val="20"/>
          <w:szCs w:val="20"/>
          <w:lang w:val="en-US"/>
        </w:rPr>
        <w:t>get</w:t>
      </w:r>
      <w:r w:rsidRPr="00936243">
        <w:rPr>
          <w:color w:val="000000" w:themeColor="text1"/>
          <w:sz w:val="20"/>
          <w:szCs w:val="20"/>
          <w:lang w:val="en-US"/>
        </w:rPr>
        <w:t xml:space="preserve"> a credit, the student must obtain a minimum of 60% of the credits from </w:t>
      </w:r>
      <w:r>
        <w:rPr>
          <w:color w:val="000000" w:themeColor="text1"/>
          <w:sz w:val="20"/>
          <w:szCs w:val="20"/>
          <w:lang w:val="en-US"/>
        </w:rPr>
        <w:t>EACH</w:t>
      </w:r>
      <w:r w:rsidRPr="00936243">
        <w:rPr>
          <w:color w:val="000000" w:themeColor="text1"/>
          <w:sz w:val="20"/>
          <w:szCs w:val="20"/>
          <w:lang w:val="en-US"/>
        </w:rPr>
        <w:t xml:space="preserve"> of the columns.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936243">
        <w:rPr>
          <w:color w:val="000000" w:themeColor="text1"/>
          <w:sz w:val="20"/>
          <w:szCs w:val="20"/>
          <w:lang w:val="en-US"/>
        </w:rPr>
        <w:t xml:space="preserve">The final score </w:t>
      </w:r>
      <w:r>
        <w:rPr>
          <w:color w:val="000000" w:themeColor="text1"/>
          <w:sz w:val="20"/>
          <w:szCs w:val="20"/>
          <w:lang w:val="en-US"/>
        </w:rPr>
        <w:t>may</w:t>
      </w:r>
      <w:r w:rsidRPr="00936243">
        <w:rPr>
          <w:color w:val="000000" w:themeColor="text1"/>
          <w:sz w:val="20"/>
          <w:szCs w:val="20"/>
          <w:lang w:val="en-US"/>
        </w:rPr>
        <w:t xml:space="preserve"> be increased by adding the points for the </w:t>
      </w:r>
      <w:r>
        <w:rPr>
          <w:color w:val="000000" w:themeColor="text1"/>
          <w:sz w:val="20"/>
          <w:szCs w:val="20"/>
          <w:lang w:val="en-US"/>
        </w:rPr>
        <w:t>Students Research Group</w:t>
      </w:r>
      <w:r w:rsidRPr="00936243">
        <w:rPr>
          <w:color w:val="000000" w:themeColor="text1"/>
          <w:sz w:val="20"/>
          <w:szCs w:val="20"/>
          <w:lang w:val="en-US"/>
        </w:rPr>
        <w:t xml:space="preserve">. </w:t>
      </w:r>
      <w:r w:rsidRPr="00936243">
        <w:rPr>
          <w:color w:val="000000" w:themeColor="text1"/>
          <w:sz w:val="20"/>
          <w:szCs w:val="20"/>
          <w:u w:val="single"/>
          <w:lang w:val="en-US"/>
        </w:rPr>
        <w:t>By the end of the 14th week of the summer semester</w:t>
      </w:r>
      <w:r w:rsidRPr="00936243">
        <w:rPr>
          <w:color w:val="000000" w:themeColor="text1"/>
          <w:sz w:val="20"/>
          <w:szCs w:val="20"/>
          <w:lang w:val="en-US"/>
        </w:rPr>
        <w:t xml:space="preserve">, students must provide </w:t>
      </w:r>
      <w:r w:rsidRPr="00245867">
        <w:rPr>
          <w:b/>
          <w:color w:val="000000" w:themeColor="text1"/>
          <w:sz w:val="20"/>
          <w:szCs w:val="20"/>
          <w:lang w:val="en-US"/>
        </w:rPr>
        <w:t xml:space="preserve">the assistant </w:t>
      </w:r>
      <w:r w:rsidR="00245867" w:rsidRPr="00245867">
        <w:rPr>
          <w:b/>
          <w:color w:val="000000" w:themeColor="text1"/>
          <w:sz w:val="20"/>
          <w:szCs w:val="20"/>
          <w:lang w:val="en-US"/>
        </w:rPr>
        <w:t>lecturer</w:t>
      </w:r>
      <w:r w:rsidRPr="00936243">
        <w:rPr>
          <w:color w:val="000000" w:themeColor="text1"/>
          <w:sz w:val="20"/>
          <w:szCs w:val="20"/>
          <w:lang w:val="en-US"/>
        </w:rPr>
        <w:t xml:space="preserve"> with a written </w:t>
      </w:r>
      <w:r w:rsidR="00245867">
        <w:rPr>
          <w:color w:val="000000" w:themeColor="text1"/>
          <w:sz w:val="20"/>
          <w:szCs w:val="20"/>
          <w:lang w:val="en-US"/>
        </w:rPr>
        <w:t>confirmation</w:t>
      </w:r>
      <w:r w:rsidRPr="00936243">
        <w:rPr>
          <w:color w:val="000000" w:themeColor="text1"/>
          <w:sz w:val="20"/>
          <w:szCs w:val="20"/>
          <w:lang w:val="en-US"/>
        </w:rPr>
        <w:t xml:space="preserve"> from the </w:t>
      </w:r>
      <w:r w:rsidR="00245867">
        <w:rPr>
          <w:color w:val="000000" w:themeColor="text1"/>
          <w:sz w:val="20"/>
          <w:szCs w:val="20"/>
          <w:lang w:val="en-US"/>
        </w:rPr>
        <w:t>Student Research Group</w:t>
      </w:r>
      <w:r w:rsidRPr="00936243">
        <w:rPr>
          <w:color w:val="000000" w:themeColor="text1"/>
          <w:sz w:val="20"/>
          <w:szCs w:val="20"/>
          <w:lang w:val="en-US"/>
        </w:rPr>
        <w:t xml:space="preserve"> (confirmation of poster or article publication). Erasmus students </w:t>
      </w:r>
      <w:r w:rsidR="00245867">
        <w:rPr>
          <w:color w:val="000000" w:themeColor="text1"/>
          <w:sz w:val="20"/>
          <w:szCs w:val="20"/>
          <w:lang w:val="en-US"/>
        </w:rPr>
        <w:t xml:space="preserve">have their grades </w:t>
      </w:r>
      <w:r w:rsidRPr="00936243">
        <w:rPr>
          <w:color w:val="000000" w:themeColor="text1"/>
          <w:sz w:val="20"/>
          <w:szCs w:val="20"/>
          <w:lang w:val="en-US"/>
        </w:rPr>
        <w:t xml:space="preserve">calculated on the basis of the points </w:t>
      </w:r>
      <w:r w:rsidR="00245867">
        <w:rPr>
          <w:color w:val="000000" w:themeColor="text1"/>
          <w:sz w:val="20"/>
          <w:szCs w:val="20"/>
          <w:lang w:val="en-US"/>
        </w:rPr>
        <w:t>received</w:t>
      </w:r>
      <w:r w:rsidRPr="00936243">
        <w:rPr>
          <w:color w:val="000000" w:themeColor="text1"/>
          <w:sz w:val="20"/>
          <w:szCs w:val="20"/>
          <w:lang w:val="en-US"/>
        </w:rPr>
        <w:t xml:space="preserve"> only </w:t>
      </w:r>
      <w:r w:rsidR="00245867">
        <w:rPr>
          <w:color w:val="000000" w:themeColor="text1"/>
          <w:sz w:val="20"/>
          <w:szCs w:val="20"/>
          <w:lang w:val="en-US"/>
        </w:rPr>
        <w:t>while studying</w:t>
      </w:r>
      <w:r w:rsidRPr="00936243">
        <w:rPr>
          <w:color w:val="000000" w:themeColor="text1"/>
          <w:sz w:val="20"/>
          <w:szCs w:val="20"/>
          <w:lang w:val="en-US"/>
        </w:rPr>
        <w:t xml:space="preserve"> in Poland.</w:t>
      </w:r>
    </w:p>
    <w:p w:rsidR="008D5482" w:rsidRPr="00FD210F" w:rsidRDefault="00DF5D55" w:rsidP="00556F33">
      <w:pPr>
        <w:pStyle w:val="NormalnyWeb"/>
        <w:jc w:val="both"/>
        <w:rPr>
          <w:color w:val="000000" w:themeColor="text1"/>
          <w:sz w:val="20"/>
          <w:szCs w:val="20"/>
          <w:lang w:val="en-US"/>
        </w:rPr>
      </w:pPr>
      <w:r w:rsidRPr="00DF5D55">
        <w:rPr>
          <w:b/>
          <w:color w:val="000000" w:themeColor="text1"/>
          <w:sz w:val="20"/>
          <w:szCs w:val="20"/>
          <w:lang w:val="en-US"/>
        </w:rPr>
        <w:t>Exam</w:t>
      </w:r>
      <w:r w:rsidR="00CB092A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FD210F" w:rsidRPr="00CB092A">
        <w:rPr>
          <w:b/>
          <w:color w:val="000000" w:themeColor="text1"/>
          <w:sz w:val="20"/>
          <w:szCs w:val="20"/>
          <w:lang w:val="en-US"/>
        </w:rPr>
        <w:t>starts in the session</w:t>
      </w:r>
      <w:r w:rsidR="00CB092A">
        <w:rPr>
          <w:b/>
          <w:color w:val="000000" w:themeColor="text1"/>
          <w:sz w:val="20"/>
          <w:szCs w:val="20"/>
          <w:lang w:val="en-US"/>
        </w:rPr>
        <w:t>:</w:t>
      </w:r>
    </w:p>
    <w:p w:rsidR="00B53202" w:rsidRPr="00104CD4" w:rsidRDefault="000E314C" w:rsidP="00556F33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In the </w:t>
      </w:r>
      <w:r w:rsidR="00A565E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</w:t>
      </w:r>
      <w:r w:rsidR="00DF5D55" w:rsidRPr="00DF5D5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th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="00556F3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year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the summer semester ends in a theoretical exam in the form of oral assessment (see: "Rules regarding assessment/credits").</w:t>
      </w:r>
      <w:r w:rsidR="00104CD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104CD4" w:rsidRPr="00104CD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Theoretical part: 5</w:t>
      </w:r>
      <w:r w:rsidRPr="00104CD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104CD4" w:rsidRPr="00104CD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open-ended questions - </w:t>
      </w:r>
      <w:r w:rsidRPr="00104CD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50 points.</w:t>
      </w:r>
    </w:p>
    <w:p w:rsidR="006F28A3" w:rsidRPr="004B77B6" w:rsidRDefault="000E314C" w:rsidP="00556F33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second and third retakes of the exam are held 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in the retake session</w:t>
      </w:r>
      <w:r w:rsidR="00104CD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 xml:space="preserve"> (in September)</w:t>
      </w:r>
      <w:r w:rsidRPr="00756F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; their form is determined by the examiner.</w:t>
      </w:r>
    </w:p>
    <w:p w:rsidR="002D7E1C" w:rsidRPr="004B77B6" w:rsidRDefault="000E314C" w:rsidP="00556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Rules for converting points to </w:t>
      </w:r>
      <w:r w:rsidR="004B57C4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grades</w:t>
      </w:r>
      <w:r w:rsidRPr="00756F7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:</w:t>
      </w:r>
    </w:p>
    <w:p w:rsidR="000E4FAC" w:rsidRPr="004B77B6" w:rsidRDefault="002378CE" w:rsidP="00556F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</w:p>
    <w:p w:rsidR="00B50BC1" w:rsidRPr="002378CE" w:rsidRDefault="002378CE" w:rsidP="00556F3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</w:p>
    <w:sectPr w:rsidR="00B50BC1" w:rsidRPr="002378CE" w:rsidSect="00E81680">
      <w:pgSz w:w="16838" w:h="11906" w:orient="landscape"/>
      <w:pgMar w:top="113" w:right="763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861"/>
    <w:multiLevelType w:val="hybridMultilevel"/>
    <w:tmpl w:val="2084A87C"/>
    <w:lvl w:ilvl="0" w:tplc="CF42A060">
      <w:start w:val="1"/>
      <w:numFmt w:val="decimal"/>
      <w:lvlText w:val="%1."/>
      <w:lvlJc w:val="left"/>
      <w:pPr>
        <w:ind w:left="360" w:hanging="360"/>
      </w:pPr>
    </w:lvl>
    <w:lvl w:ilvl="1" w:tplc="249A97F0" w:tentative="1">
      <w:start w:val="1"/>
      <w:numFmt w:val="lowerLetter"/>
      <w:lvlText w:val="%2."/>
      <w:lvlJc w:val="left"/>
      <w:pPr>
        <w:ind w:left="1080" w:hanging="360"/>
      </w:pPr>
    </w:lvl>
    <w:lvl w:ilvl="2" w:tplc="681C6682" w:tentative="1">
      <w:start w:val="1"/>
      <w:numFmt w:val="lowerRoman"/>
      <w:lvlText w:val="%3."/>
      <w:lvlJc w:val="right"/>
      <w:pPr>
        <w:ind w:left="1800" w:hanging="180"/>
      </w:pPr>
    </w:lvl>
    <w:lvl w:ilvl="3" w:tplc="10AAA9F2" w:tentative="1">
      <w:start w:val="1"/>
      <w:numFmt w:val="decimal"/>
      <w:lvlText w:val="%4."/>
      <w:lvlJc w:val="left"/>
      <w:pPr>
        <w:ind w:left="2520" w:hanging="360"/>
      </w:pPr>
    </w:lvl>
    <w:lvl w:ilvl="4" w:tplc="31C60A46" w:tentative="1">
      <w:start w:val="1"/>
      <w:numFmt w:val="lowerLetter"/>
      <w:lvlText w:val="%5."/>
      <w:lvlJc w:val="left"/>
      <w:pPr>
        <w:ind w:left="3240" w:hanging="360"/>
      </w:pPr>
    </w:lvl>
    <w:lvl w:ilvl="5" w:tplc="82F0A5F8" w:tentative="1">
      <w:start w:val="1"/>
      <w:numFmt w:val="lowerRoman"/>
      <w:lvlText w:val="%6."/>
      <w:lvlJc w:val="right"/>
      <w:pPr>
        <w:ind w:left="3960" w:hanging="180"/>
      </w:pPr>
    </w:lvl>
    <w:lvl w:ilvl="6" w:tplc="9B743FFE" w:tentative="1">
      <w:start w:val="1"/>
      <w:numFmt w:val="decimal"/>
      <w:lvlText w:val="%7."/>
      <w:lvlJc w:val="left"/>
      <w:pPr>
        <w:ind w:left="4680" w:hanging="360"/>
      </w:pPr>
    </w:lvl>
    <w:lvl w:ilvl="7" w:tplc="787488A0" w:tentative="1">
      <w:start w:val="1"/>
      <w:numFmt w:val="lowerLetter"/>
      <w:lvlText w:val="%8."/>
      <w:lvlJc w:val="left"/>
      <w:pPr>
        <w:ind w:left="5400" w:hanging="360"/>
      </w:pPr>
    </w:lvl>
    <w:lvl w:ilvl="8" w:tplc="D96EED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7895"/>
    <w:multiLevelType w:val="multilevel"/>
    <w:tmpl w:val="A1E0B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3BD"/>
    <w:multiLevelType w:val="hybridMultilevel"/>
    <w:tmpl w:val="BE2AD612"/>
    <w:lvl w:ilvl="0" w:tplc="7AD47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EB9CE">
      <w:start w:val="1"/>
      <w:numFmt w:val="lowerLetter"/>
      <w:lvlText w:val="%2."/>
      <w:lvlJc w:val="left"/>
      <w:pPr>
        <w:ind w:left="1440" w:hanging="360"/>
      </w:pPr>
    </w:lvl>
    <w:lvl w:ilvl="2" w:tplc="A0661B32" w:tentative="1">
      <w:start w:val="1"/>
      <w:numFmt w:val="lowerRoman"/>
      <w:lvlText w:val="%3."/>
      <w:lvlJc w:val="right"/>
      <w:pPr>
        <w:ind w:left="2160" w:hanging="180"/>
      </w:pPr>
    </w:lvl>
    <w:lvl w:ilvl="3" w:tplc="B1DA9C8C" w:tentative="1">
      <w:start w:val="1"/>
      <w:numFmt w:val="decimal"/>
      <w:lvlText w:val="%4."/>
      <w:lvlJc w:val="left"/>
      <w:pPr>
        <w:ind w:left="2880" w:hanging="360"/>
      </w:pPr>
    </w:lvl>
    <w:lvl w:ilvl="4" w:tplc="3500A7EC" w:tentative="1">
      <w:start w:val="1"/>
      <w:numFmt w:val="lowerLetter"/>
      <w:lvlText w:val="%5."/>
      <w:lvlJc w:val="left"/>
      <w:pPr>
        <w:ind w:left="3600" w:hanging="360"/>
      </w:pPr>
    </w:lvl>
    <w:lvl w:ilvl="5" w:tplc="96EEA28E" w:tentative="1">
      <w:start w:val="1"/>
      <w:numFmt w:val="lowerRoman"/>
      <w:lvlText w:val="%6."/>
      <w:lvlJc w:val="right"/>
      <w:pPr>
        <w:ind w:left="4320" w:hanging="180"/>
      </w:pPr>
    </w:lvl>
    <w:lvl w:ilvl="6" w:tplc="C1F0C7BE" w:tentative="1">
      <w:start w:val="1"/>
      <w:numFmt w:val="decimal"/>
      <w:lvlText w:val="%7."/>
      <w:lvlJc w:val="left"/>
      <w:pPr>
        <w:ind w:left="5040" w:hanging="360"/>
      </w:pPr>
    </w:lvl>
    <w:lvl w:ilvl="7" w:tplc="771E514C" w:tentative="1">
      <w:start w:val="1"/>
      <w:numFmt w:val="lowerLetter"/>
      <w:lvlText w:val="%8."/>
      <w:lvlJc w:val="left"/>
      <w:pPr>
        <w:ind w:left="5760" w:hanging="360"/>
      </w:pPr>
    </w:lvl>
    <w:lvl w:ilvl="8" w:tplc="2190F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E73"/>
    <w:multiLevelType w:val="hybridMultilevel"/>
    <w:tmpl w:val="8E5A9FAA"/>
    <w:lvl w:ilvl="0" w:tplc="FA146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60FCA">
      <w:start w:val="1"/>
      <w:numFmt w:val="lowerLetter"/>
      <w:lvlText w:val="%2."/>
      <w:lvlJc w:val="left"/>
      <w:pPr>
        <w:ind w:left="1440" w:hanging="360"/>
      </w:pPr>
    </w:lvl>
    <w:lvl w:ilvl="2" w:tplc="2312DC58">
      <w:start w:val="1"/>
      <w:numFmt w:val="lowerRoman"/>
      <w:lvlText w:val="%3."/>
      <w:lvlJc w:val="right"/>
      <w:pPr>
        <w:ind w:left="2160" w:hanging="180"/>
      </w:pPr>
    </w:lvl>
    <w:lvl w:ilvl="3" w:tplc="DDE65EE4" w:tentative="1">
      <w:start w:val="1"/>
      <w:numFmt w:val="decimal"/>
      <w:lvlText w:val="%4."/>
      <w:lvlJc w:val="left"/>
      <w:pPr>
        <w:ind w:left="2880" w:hanging="360"/>
      </w:pPr>
    </w:lvl>
    <w:lvl w:ilvl="4" w:tplc="A5EE2C90" w:tentative="1">
      <w:start w:val="1"/>
      <w:numFmt w:val="lowerLetter"/>
      <w:lvlText w:val="%5."/>
      <w:lvlJc w:val="left"/>
      <w:pPr>
        <w:ind w:left="3600" w:hanging="360"/>
      </w:pPr>
    </w:lvl>
    <w:lvl w:ilvl="5" w:tplc="050AA826" w:tentative="1">
      <w:start w:val="1"/>
      <w:numFmt w:val="lowerRoman"/>
      <w:lvlText w:val="%6."/>
      <w:lvlJc w:val="right"/>
      <w:pPr>
        <w:ind w:left="4320" w:hanging="180"/>
      </w:pPr>
    </w:lvl>
    <w:lvl w:ilvl="6" w:tplc="3F203AF0" w:tentative="1">
      <w:start w:val="1"/>
      <w:numFmt w:val="decimal"/>
      <w:lvlText w:val="%7."/>
      <w:lvlJc w:val="left"/>
      <w:pPr>
        <w:ind w:left="5040" w:hanging="360"/>
      </w:pPr>
    </w:lvl>
    <w:lvl w:ilvl="7" w:tplc="72C0A6D0" w:tentative="1">
      <w:start w:val="1"/>
      <w:numFmt w:val="lowerLetter"/>
      <w:lvlText w:val="%8."/>
      <w:lvlJc w:val="left"/>
      <w:pPr>
        <w:ind w:left="5760" w:hanging="360"/>
      </w:pPr>
    </w:lvl>
    <w:lvl w:ilvl="8" w:tplc="1AB4F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768CA"/>
    <w:multiLevelType w:val="hybridMultilevel"/>
    <w:tmpl w:val="5F40B580"/>
    <w:lvl w:ilvl="0" w:tplc="F022DC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B8C4EC">
      <w:start w:val="1"/>
      <w:numFmt w:val="lowerLetter"/>
      <w:lvlText w:val="%2."/>
      <w:lvlJc w:val="left"/>
      <w:pPr>
        <w:ind w:left="1440" w:hanging="360"/>
      </w:pPr>
    </w:lvl>
    <w:lvl w:ilvl="2" w:tplc="24D2FBD4" w:tentative="1">
      <w:start w:val="1"/>
      <w:numFmt w:val="lowerRoman"/>
      <w:lvlText w:val="%3."/>
      <w:lvlJc w:val="right"/>
      <w:pPr>
        <w:ind w:left="2160" w:hanging="180"/>
      </w:pPr>
    </w:lvl>
    <w:lvl w:ilvl="3" w:tplc="BBD44F2E" w:tentative="1">
      <w:start w:val="1"/>
      <w:numFmt w:val="decimal"/>
      <w:lvlText w:val="%4."/>
      <w:lvlJc w:val="left"/>
      <w:pPr>
        <w:ind w:left="2880" w:hanging="360"/>
      </w:pPr>
    </w:lvl>
    <w:lvl w:ilvl="4" w:tplc="14E034D0" w:tentative="1">
      <w:start w:val="1"/>
      <w:numFmt w:val="lowerLetter"/>
      <w:lvlText w:val="%5."/>
      <w:lvlJc w:val="left"/>
      <w:pPr>
        <w:ind w:left="3600" w:hanging="360"/>
      </w:pPr>
    </w:lvl>
    <w:lvl w:ilvl="5" w:tplc="77E04E94" w:tentative="1">
      <w:start w:val="1"/>
      <w:numFmt w:val="lowerRoman"/>
      <w:lvlText w:val="%6."/>
      <w:lvlJc w:val="right"/>
      <w:pPr>
        <w:ind w:left="4320" w:hanging="180"/>
      </w:pPr>
    </w:lvl>
    <w:lvl w:ilvl="6" w:tplc="1DE67EEE" w:tentative="1">
      <w:start w:val="1"/>
      <w:numFmt w:val="decimal"/>
      <w:lvlText w:val="%7."/>
      <w:lvlJc w:val="left"/>
      <w:pPr>
        <w:ind w:left="5040" w:hanging="360"/>
      </w:pPr>
    </w:lvl>
    <w:lvl w:ilvl="7" w:tplc="172E8112" w:tentative="1">
      <w:start w:val="1"/>
      <w:numFmt w:val="lowerLetter"/>
      <w:lvlText w:val="%8."/>
      <w:lvlJc w:val="left"/>
      <w:pPr>
        <w:ind w:left="5760" w:hanging="360"/>
      </w:pPr>
    </w:lvl>
    <w:lvl w:ilvl="8" w:tplc="13481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10D"/>
    <w:multiLevelType w:val="hybridMultilevel"/>
    <w:tmpl w:val="CEECDA2C"/>
    <w:lvl w:ilvl="0" w:tplc="0F7EA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B82E18" w:tentative="1">
      <w:start w:val="1"/>
      <w:numFmt w:val="lowerLetter"/>
      <w:lvlText w:val="%2."/>
      <w:lvlJc w:val="left"/>
      <w:pPr>
        <w:ind w:left="1440" w:hanging="360"/>
      </w:pPr>
    </w:lvl>
    <w:lvl w:ilvl="2" w:tplc="B01EFD30" w:tentative="1">
      <w:start w:val="1"/>
      <w:numFmt w:val="lowerRoman"/>
      <w:lvlText w:val="%3."/>
      <w:lvlJc w:val="right"/>
      <w:pPr>
        <w:ind w:left="2160" w:hanging="180"/>
      </w:pPr>
    </w:lvl>
    <w:lvl w:ilvl="3" w:tplc="D01C382C" w:tentative="1">
      <w:start w:val="1"/>
      <w:numFmt w:val="decimal"/>
      <w:lvlText w:val="%4."/>
      <w:lvlJc w:val="left"/>
      <w:pPr>
        <w:ind w:left="2880" w:hanging="360"/>
      </w:pPr>
    </w:lvl>
    <w:lvl w:ilvl="4" w:tplc="57CE15DE" w:tentative="1">
      <w:start w:val="1"/>
      <w:numFmt w:val="lowerLetter"/>
      <w:lvlText w:val="%5."/>
      <w:lvlJc w:val="left"/>
      <w:pPr>
        <w:ind w:left="3600" w:hanging="360"/>
      </w:pPr>
    </w:lvl>
    <w:lvl w:ilvl="5" w:tplc="3F18C586" w:tentative="1">
      <w:start w:val="1"/>
      <w:numFmt w:val="lowerRoman"/>
      <w:lvlText w:val="%6."/>
      <w:lvlJc w:val="right"/>
      <w:pPr>
        <w:ind w:left="4320" w:hanging="180"/>
      </w:pPr>
    </w:lvl>
    <w:lvl w:ilvl="6" w:tplc="20327028" w:tentative="1">
      <w:start w:val="1"/>
      <w:numFmt w:val="decimal"/>
      <w:lvlText w:val="%7."/>
      <w:lvlJc w:val="left"/>
      <w:pPr>
        <w:ind w:left="5040" w:hanging="360"/>
      </w:pPr>
    </w:lvl>
    <w:lvl w:ilvl="7" w:tplc="49DA8F26" w:tentative="1">
      <w:start w:val="1"/>
      <w:numFmt w:val="lowerLetter"/>
      <w:lvlText w:val="%8."/>
      <w:lvlJc w:val="left"/>
      <w:pPr>
        <w:ind w:left="5760" w:hanging="360"/>
      </w:pPr>
    </w:lvl>
    <w:lvl w:ilvl="8" w:tplc="40707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5CDC"/>
    <w:multiLevelType w:val="multilevel"/>
    <w:tmpl w:val="BF7A4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362D8"/>
    <w:multiLevelType w:val="hybridMultilevel"/>
    <w:tmpl w:val="884A0A0A"/>
    <w:lvl w:ilvl="0" w:tplc="66C4DC54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u w:val="none"/>
      </w:rPr>
    </w:lvl>
    <w:lvl w:ilvl="1" w:tplc="1846956E" w:tentative="1">
      <w:start w:val="1"/>
      <w:numFmt w:val="lowerLetter"/>
      <w:lvlText w:val="%2."/>
      <w:lvlJc w:val="left"/>
      <w:pPr>
        <w:ind w:left="3204" w:hanging="360"/>
      </w:pPr>
    </w:lvl>
    <w:lvl w:ilvl="2" w:tplc="130ABC3E" w:tentative="1">
      <w:start w:val="1"/>
      <w:numFmt w:val="lowerRoman"/>
      <w:lvlText w:val="%3."/>
      <w:lvlJc w:val="right"/>
      <w:pPr>
        <w:ind w:left="3924" w:hanging="180"/>
      </w:pPr>
    </w:lvl>
    <w:lvl w:ilvl="3" w:tplc="2146C534" w:tentative="1">
      <w:start w:val="1"/>
      <w:numFmt w:val="decimal"/>
      <w:lvlText w:val="%4."/>
      <w:lvlJc w:val="left"/>
      <w:pPr>
        <w:ind w:left="4644" w:hanging="360"/>
      </w:pPr>
    </w:lvl>
    <w:lvl w:ilvl="4" w:tplc="E76A4D12" w:tentative="1">
      <w:start w:val="1"/>
      <w:numFmt w:val="lowerLetter"/>
      <w:lvlText w:val="%5."/>
      <w:lvlJc w:val="left"/>
      <w:pPr>
        <w:ind w:left="5364" w:hanging="360"/>
      </w:pPr>
    </w:lvl>
    <w:lvl w:ilvl="5" w:tplc="1F347940" w:tentative="1">
      <w:start w:val="1"/>
      <w:numFmt w:val="lowerRoman"/>
      <w:lvlText w:val="%6."/>
      <w:lvlJc w:val="right"/>
      <w:pPr>
        <w:ind w:left="6084" w:hanging="180"/>
      </w:pPr>
    </w:lvl>
    <w:lvl w:ilvl="6" w:tplc="14904A20" w:tentative="1">
      <w:start w:val="1"/>
      <w:numFmt w:val="decimal"/>
      <w:lvlText w:val="%7."/>
      <w:lvlJc w:val="left"/>
      <w:pPr>
        <w:ind w:left="6804" w:hanging="360"/>
      </w:pPr>
    </w:lvl>
    <w:lvl w:ilvl="7" w:tplc="268AC1C6" w:tentative="1">
      <w:start w:val="1"/>
      <w:numFmt w:val="lowerLetter"/>
      <w:lvlText w:val="%8."/>
      <w:lvlJc w:val="left"/>
      <w:pPr>
        <w:ind w:left="7524" w:hanging="360"/>
      </w:pPr>
    </w:lvl>
    <w:lvl w:ilvl="8" w:tplc="760ABE6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19B4C02"/>
    <w:multiLevelType w:val="hybridMultilevel"/>
    <w:tmpl w:val="264226B2"/>
    <w:lvl w:ilvl="0" w:tplc="40A6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EA6878" w:tentative="1">
      <w:start w:val="1"/>
      <w:numFmt w:val="lowerLetter"/>
      <w:lvlText w:val="%2."/>
      <w:lvlJc w:val="left"/>
      <w:pPr>
        <w:ind w:left="1080" w:hanging="360"/>
      </w:pPr>
    </w:lvl>
    <w:lvl w:ilvl="2" w:tplc="61B249D8" w:tentative="1">
      <w:start w:val="1"/>
      <w:numFmt w:val="lowerRoman"/>
      <w:lvlText w:val="%3."/>
      <w:lvlJc w:val="right"/>
      <w:pPr>
        <w:ind w:left="1800" w:hanging="180"/>
      </w:pPr>
    </w:lvl>
    <w:lvl w:ilvl="3" w:tplc="33C6BA8A" w:tentative="1">
      <w:start w:val="1"/>
      <w:numFmt w:val="decimal"/>
      <w:lvlText w:val="%4."/>
      <w:lvlJc w:val="left"/>
      <w:pPr>
        <w:ind w:left="2520" w:hanging="360"/>
      </w:pPr>
    </w:lvl>
    <w:lvl w:ilvl="4" w:tplc="F608349E" w:tentative="1">
      <w:start w:val="1"/>
      <w:numFmt w:val="lowerLetter"/>
      <w:lvlText w:val="%5."/>
      <w:lvlJc w:val="left"/>
      <w:pPr>
        <w:ind w:left="3240" w:hanging="360"/>
      </w:pPr>
    </w:lvl>
    <w:lvl w:ilvl="5" w:tplc="0FAA7186" w:tentative="1">
      <w:start w:val="1"/>
      <w:numFmt w:val="lowerRoman"/>
      <w:lvlText w:val="%6."/>
      <w:lvlJc w:val="right"/>
      <w:pPr>
        <w:ind w:left="3960" w:hanging="180"/>
      </w:pPr>
    </w:lvl>
    <w:lvl w:ilvl="6" w:tplc="AA343CBA" w:tentative="1">
      <w:start w:val="1"/>
      <w:numFmt w:val="decimal"/>
      <w:lvlText w:val="%7."/>
      <w:lvlJc w:val="left"/>
      <w:pPr>
        <w:ind w:left="4680" w:hanging="360"/>
      </w:pPr>
    </w:lvl>
    <w:lvl w:ilvl="7" w:tplc="1186ADA8" w:tentative="1">
      <w:start w:val="1"/>
      <w:numFmt w:val="lowerLetter"/>
      <w:lvlText w:val="%8."/>
      <w:lvlJc w:val="left"/>
      <w:pPr>
        <w:ind w:left="5400" w:hanging="360"/>
      </w:pPr>
    </w:lvl>
    <w:lvl w:ilvl="8" w:tplc="A9CC7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E2EC5"/>
    <w:multiLevelType w:val="hybridMultilevel"/>
    <w:tmpl w:val="BCACB772"/>
    <w:lvl w:ilvl="0" w:tplc="C58E73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A24CDE" w:tentative="1">
      <w:start w:val="1"/>
      <w:numFmt w:val="lowerLetter"/>
      <w:lvlText w:val="%2."/>
      <w:lvlJc w:val="left"/>
      <w:pPr>
        <w:ind w:left="1080" w:hanging="360"/>
      </w:pPr>
    </w:lvl>
    <w:lvl w:ilvl="2" w:tplc="5F829246" w:tentative="1">
      <w:start w:val="1"/>
      <w:numFmt w:val="lowerRoman"/>
      <w:lvlText w:val="%3."/>
      <w:lvlJc w:val="right"/>
      <w:pPr>
        <w:ind w:left="1800" w:hanging="180"/>
      </w:pPr>
    </w:lvl>
    <w:lvl w:ilvl="3" w:tplc="FB4ADC3E" w:tentative="1">
      <w:start w:val="1"/>
      <w:numFmt w:val="decimal"/>
      <w:lvlText w:val="%4."/>
      <w:lvlJc w:val="left"/>
      <w:pPr>
        <w:ind w:left="2520" w:hanging="360"/>
      </w:pPr>
    </w:lvl>
    <w:lvl w:ilvl="4" w:tplc="EF60E382" w:tentative="1">
      <w:start w:val="1"/>
      <w:numFmt w:val="lowerLetter"/>
      <w:lvlText w:val="%5."/>
      <w:lvlJc w:val="left"/>
      <w:pPr>
        <w:ind w:left="3240" w:hanging="360"/>
      </w:pPr>
    </w:lvl>
    <w:lvl w:ilvl="5" w:tplc="A82C49D6" w:tentative="1">
      <w:start w:val="1"/>
      <w:numFmt w:val="lowerRoman"/>
      <w:lvlText w:val="%6."/>
      <w:lvlJc w:val="right"/>
      <w:pPr>
        <w:ind w:left="3960" w:hanging="180"/>
      </w:pPr>
    </w:lvl>
    <w:lvl w:ilvl="6" w:tplc="0BE6C754" w:tentative="1">
      <w:start w:val="1"/>
      <w:numFmt w:val="decimal"/>
      <w:lvlText w:val="%7."/>
      <w:lvlJc w:val="left"/>
      <w:pPr>
        <w:ind w:left="4680" w:hanging="360"/>
      </w:pPr>
    </w:lvl>
    <w:lvl w:ilvl="7" w:tplc="94A06780" w:tentative="1">
      <w:start w:val="1"/>
      <w:numFmt w:val="lowerLetter"/>
      <w:lvlText w:val="%8."/>
      <w:lvlJc w:val="left"/>
      <w:pPr>
        <w:ind w:left="5400" w:hanging="360"/>
      </w:pPr>
    </w:lvl>
    <w:lvl w:ilvl="8" w:tplc="2F02B4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E159E"/>
    <w:multiLevelType w:val="hybridMultilevel"/>
    <w:tmpl w:val="E4D0A076"/>
    <w:lvl w:ilvl="0" w:tplc="DCEAAD64">
      <w:start w:val="1"/>
      <w:numFmt w:val="decimal"/>
      <w:lvlText w:val="%1."/>
      <w:lvlJc w:val="left"/>
      <w:pPr>
        <w:ind w:left="928" w:hanging="360"/>
      </w:pPr>
    </w:lvl>
    <w:lvl w:ilvl="1" w:tplc="495013A2">
      <w:start w:val="1"/>
      <w:numFmt w:val="lowerLetter"/>
      <w:lvlText w:val="%2."/>
      <w:lvlJc w:val="left"/>
      <w:pPr>
        <w:ind w:left="1648" w:hanging="360"/>
      </w:pPr>
      <w:rPr>
        <w:color w:val="auto"/>
      </w:rPr>
    </w:lvl>
    <w:lvl w:ilvl="2" w:tplc="995E2128" w:tentative="1">
      <w:start w:val="1"/>
      <w:numFmt w:val="lowerRoman"/>
      <w:lvlText w:val="%3."/>
      <w:lvlJc w:val="right"/>
      <w:pPr>
        <w:ind w:left="2368" w:hanging="180"/>
      </w:pPr>
    </w:lvl>
    <w:lvl w:ilvl="3" w:tplc="81D0A1D0" w:tentative="1">
      <w:start w:val="1"/>
      <w:numFmt w:val="decimal"/>
      <w:lvlText w:val="%4."/>
      <w:lvlJc w:val="left"/>
      <w:pPr>
        <w:ind w:left="3088" w:hanging="360"/>
      </w:pPr>
    </w:lvl>
    <w:lvl w:ilvl="4" w:tplc="17A0B93E" w:tentative="1">
      <w:start w:val="1"/>
      <w:numFmt w:val="lowerLetter"/>
      <w:lvlText w:val="%5."/>
      <w:lvlJc w:val="left"/>
      <w:pPr>
        <w:ind w:left="3808" w:hanging="360"/>
      </w:pPr>
    </w:lvl>
    <w:lvl w:ilvl="5" w:tplc="1CDEE458" w:tentative="1">
      <w:start w:val="1"/>
      <w:numFmt w:val="lowerRoman"/>
      <w:lvlText w:val="%6."/>
      <w:lvlJc w:val="right"/>
      <w:pPr>
        <w:ind w:left="4528" w:hanging="180"/>
      </w:pPr>
    </w:lvl>
    <w:lvl w:ilvl="6" w:tplc="82E27C72" w:tentative="1">
      <w:start w:val="1"/>
      <w:numFmt w:val="decimal"/>
      <w:lvlText w:val="%7."/>
      <w:lvlJc w:val="left"/>
      <w:pPr>
        <w:ind w:left="5248" w:hanging="360"/>
      </w:pPr>
    </w:lvl>
    <w:lvl w:ilvl="7" w:tplc="949EF9BC" w:tentative="1">
      <w:start w:val="1"/>
      <w:numFmt w:val="lowerLetter"/>
      <w:lvlText w:val="%8."/>
      <w:lvlJc w:val="left"/>
      <w:pPr>
        <w:ind w:left="5968" w:hanging="360"/>
      </w:pPr>
    </w:lvl>
    <w:lvl w:ilvl="8" w:tplc="4126DDA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B073270"/>
    <w:multiLevelType w:val="multilevel"/>
    <w:tmpl w:val="F198E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341"/>
    <w:multiLevelType w:val="hybridMultilevel"/>
    <w:tmpl w:val="264226B2"/>
    <w:lvl w:ilvl="0" w:tplc="5A04A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AC3FC">
      <w:start w:val="1"/>
      <w:numFmt w:val="lowerLetter"/>
      <w:lvlText w:val="%2."/>
      <w:lvlJc w:val="left"/>
      <w:pPr>
        <w:ind w:left="1080" w:hanging="360"/>
      </w:pPr>
    </w:lvl>
    <w:lvl w:ilvl="2" w:tplc="249A98DC" w:tentative="1">
      <w:start w:val="1"/>
      <w:numFmt w:val="lowerRoman"/>
      <w:lvlText w:val="%3."/>
      <w:lvlJc w:val="right"/>
      <w:pPr>
        <w:ind w:left="1800" w:hanging="180"/>
      </w:pPr>
    </w:lvl>
    <w:lvl w:ilvl="3" w:tplc="C576D98E" w:tentative="1">
      <w:start w:val="1"/>
      <w:numFmt w:val="decimal"/>
      <w:lvlText w:val="%4."/>
      <w:lvlJc w:val="left"/>
      <w:pPr>
        <w:ind w:left="2520" w:hanging="360"/>
      </w:pPr>
    </w:lvl>
    <w:lvl w:ilvl="4" w:tplc="94F4C31C" w:tentative="1">
      <w:start w:val="1"/>
      <w:numFmt w:val="lowerLetter"/>
      <w:lvlText w:val="%5."/>
      <w:lvlJc w:val="left"/>
      <w:pPr>
        <w:ind w:left="3240" w:hanging="360"/>
      </w:pPr>
    </w:lvl>
    <w:lvl w:ilvl="5" w:tplc="AEB875D2" w:tentative="1">
      <w:start w:val="1"/>
      <w:numFmt w:val="lowerRoman"/>
      <w:lvlText w:val="%6."/>
      <w:lvlJc w:val="right"/>
      <w:pPr>
        <w:ind w:left="3960" w:hanging="180"/>
      </w:pPr>
    </w:lvl>
    <w:lvl w:ilvl="6" w:tplc="6832BCB8" w:tentative="1">
      <w:start w:val="1"/>
      <w:numFmt w:val="decimal"/>
      <w:lvlText w:val="%7."/>
      <w:lvlJc w:val="left"/>
      <w:pPr>
        <w:ind w:left="4680" w:hanging="360"/>
      </w:pPr>
    </w:lvl>
    <w:lvl w:ilvl="7" w:tplc="7AAA4416" w:tentative="1">
      <w:start w:val="1"/>
      <w:numFmt w:val="lowerLetter"/>
      <w:lvlText w:val="%8."/>
      <w:lvlJc w:val="left"/>
      <w:pPr>
        <w:ind w:left="5400" w:hanging="360"/>
      </w:pPr>
    </w:lvl>
    <w:lvl w:ilvl="8" w:tplc="4C4430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9303E"/>
    <w:multiLevelType w:val="hybridMultilevel"/>
    <w:tmpl w:val="264226B2"/>
    <w:lvl w:ilvl="0" w:tplc="3A8EC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80A7DC" w:tentative="1">
      <w:start w:val="1"/>
      <w:numFmt w:val="lowerLetter"/>
      <w:lvlText w:val="%2."/>
      <w:lvlJc w:val="left"/>
      <w:pPr>
        <w:ind w:left="1080" w:hanging="360"/>
      </w:pPr>
    </w:lvl>
    <w:lvl w:ilvl="2" w:tplc="542CB68A" w:tentative="1">
      <w:start w:val="1"/>
      <w:numFmt w:val="lowerRoman"/>
      <w:lvlText w:val="%3."/>
      <w:lvlJc w:val="right"/>
      <w:pPr>
        <w:ind w:left="1800" w:hanging="180"/>
      </w:pPr>
    </w:lvl>
    <w:lvl w:ilvl="3" w:tplc="3AECC1D2" w:tentative="1">
      <w:start w:val="1"/>
      <w:numFmt w:val="decimal"/>
      <w:lvlText w:val="%4."/>
      <w:lvlJc w:val="left"/>
      <w:pPr>
        <w:ind w:left="2520" w:hanging="360"/>
      </w:pPr>
    </w:lvl>
    <w:lvl w:ilvl="4" w:tplc="247AC98A" w:tentative="1">
      <w:start w:val="1"/>
      <w:numFmt w:val="lowerLetter"/>
      <w:lvlText w:val="%5."/>
      <w:lvlJc w:val="left"/>
      <w:pPr>
        <w:ind w:left="3240" w:hanging="360"/>
      </w:pPr>
    </w:lvl>
    <w:lvl w:ilvl="5" w:tplc="63D8F1CE" w:tentative="1">
      <w:start w:val="1"/>
      <w:numFmt w:val="lowerRoman"/>
      <w:lvlText w:val="%6."/>
      <w:lvlJc w:val="right"/>
      <w:pPr>
        <w:ind w:left="3960" w:hanging="180"/>
      </w:pPr>
    </w:lvl>
    <w:lvl w:ilvl="6" w:tplc="F1E8FF5E" w:tentative="1">
      <w:start w:val="1"/>
      <w:numFmt w:val="decimal"/>
      <w:lvlText w:val="%7."/>
      <w:lvlJc w:val="left"/>
      <w:pPr>
        <w:ind w:left="4680" w:hanging="360"/>
      </w:pPr>
    </w:lvl>
    <w:lvl w:ilvl="7" w:tplc="7F28BA94" w:tentative="1">
      <w:start w:val="1"/>
      <w:numFmt w:val="lowerLetter"/>
      <w:lvlText w:val="%8."/>
      <w:lvlJc w:val="left"/>
      <w:pPr>
        <w:ind w:left="5400" w:hanging="360"/>
      </w:pPr>
    </w:lvl>
    <w:lvl w:ilvl="8" w:tplc="338497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0708B"/>
    <w:multiLevelType w:val="hybridMultilevel"/>
    <w:tmpl w:val="BF7A4E2E"/>
    <w:lvl w:ilvl="0" w:tplc="BE1023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54E504">
      <w:start w:val="1"/>
      <w:numFmt w:val="lowerLetter"/>
      <w:lvlText w:val="%2."/>
      <w:lvlJc w:val="left"/>
      <w:pPr>
        <w:ind w:left="1080" w:hanging="360"/>
      </w:pPr>
    </w:lvl>
    <w:lvl w:ilvl="2" w:tplc="7012E2BE" w:tentative="1">
      <w:start w:val="1"/>
      <w:numFmt w:val="lowerRoman"/>
      <w:lvlText w:val="%3."/>
      <w:lvlJc w:val="right"/>
      <w:pPr>
        <w:ind w:left="1800" w:hanging="180"/>
      </w:pPr>
    </w:lvl>
    <w:lvl w:ilvl="3" w:tplc="4CA26C7C" w:tentative="1">
      <w:start w:val="1"/>
      <w:numFmt w:val="decimal"/>
      <w:lvlText w:val="%4."/>
      <w:lvlJc w:val="left"/>
      <w:pPr>
        <w:ind w:left="2520" w:hanging="360"/>
      </w:pPr>
    </w:lvl>
    <w:lvl w:ilvl="4" w:tplc="61AEE500" w:tentative="1">
      <w:start w:val="1"/>
      <w:numFmt w:val="lowerLetter"/>
      <w:lvlText w:val="%5."/>
      <w:lvlJc w:val="left"/>
      <w:pPr>
        <w:ind w:left="3240" w:hanging="360"/>
      </w:pPr>
    </w:lvl>
    <w:lvl w:ilvl="5" w:tplc="C8D6444E" w:tentative="1">
      <w:start w:val="1"/>
      <w:numFmt w:val="lowerRoman"/>
      <w:lvlText w:val="%6."/>
      <w:lvlJc w:val="right"/>
      <w:pPr>
        <w:ind w:left="3960" w:hanging="180"/>
      </w:pPr>
    </w:lvl>
    <w:lvl w:ilvl="6" w:tplc="DE6EE5D2" w:tentative="1">
      <w:start w:val="1"/>
      <w:numFmt w:val="decimal"/>
      <w:lvlText w:val="%7."/>
      <w:lvlJc w:val="left"/>
      <w:pPr>
        <w:ind w:left="4680" w:hanging="360"/>
      </w:pPr>
    </w:lvl>
    <w:lvl w:ilvl="7" w:tplc="3C585F1C" w:tentative="1">
      <w:start w:val="1"/>
      <w:numFmt w:val="lowerLetter"/>
      <w:lvlText w:val="%8."/>
      <w:lvlJc w:val="left"/>
      <w:pPr>
        <w:ind w:left="5400" w:hanging="360"/>
      </w:pPr>
    </w:lvl>
    <w:lvl w:ilvl="8" w:tplc="0E6232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F5B46"/>
    <w:multiLevelType w:val="hybridMultilevel"/>
    <w:tmpl w:val="A1E0BABA"/>
    <w:lvl w:ilvl="0" w:tplc="1540AB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1A3120" w:tentative="1">
      <w:start w:val="1"/>
      <w:numFmt w:val="lowerLetter"/>
      <w:lvlText w:val="%2."/>
      <w:lvlJc w:val="left"/>
      <w:pPr>
        <w:ind w:left="1440" w:hanging="360"/>
      </w:pPr>
    </w:lvl>
    <w:lvl w:ilvl="2" w:tplc="03E2727E" w:tentative="1">
      <w:start w:val="1"/>
      <w:numFmt w:val="lowerRoman"/>
      <w:lvlText w:val="%3."/>
      <w:lvlJc w:val="right"/>
      <w:pPr>
        <w:ind w:left="2160" w:hanging="180"/>
      </w:pPr>
    </w:lvl>
    <w:lvl w:ilvl="3" w:tplc="DED8C5BE" w:tentative="1">
      <w:start w:val="1"/>
      <w:numFmt w:val="decimal"/>
      <w:lvlText w:val="%4."/>
      <w:lvlJc w:val="left"/>
      <w:pPr>
        <w:ind w:left="2880" w:hanging="360"/>
      </w:pPr>
    </w:lvl>
    <w:lvl w:ilvl="4" w:tplc="818AF200" w:tentative="1">
      <w:start w:val="1"/>
      <w:numFmt w:val="lowerLetter"/>
      <w:lvlText w:val="%5."/>
      <w:lvlJc w:val="left"/>
      <w:pPr>
        <w:ind w:left="3600" w:hanging="360"/>
      </w:pPr>
    </w:lvl>
    <w:lvl w:ilvl="5" w:tplc="80885CFE" w:tentative="1">
      <w:start w:val="1"/>
      <w:numFmt w:val="lowerRoman"/>
      <w:lvlText w:val="%6."/>
      <w:lvlJc w:val="right"/>
      <w:pPr>
        <w:ind w:left="4320" w:hanging="180"/>
      </w:pPr>
    </w:lvl>
    <w:lvl w:ilvl="6" w:tplc="19289A0E" w:tentative="1">
      <w:start w:val="1"/>
      <w:numFmt w:val="decimal"/>
      <w:lvlText w:val="%7."/>
      <w:lvlJc w:val="left"/>
      <w:pPr>
        <w:ind w:left="5040" w:hanging="360"/>
      </w:pPr>
    </w:lvl>
    <w:lvl w:ilvl="7" w:tplc="8CB20CE6" w:tentative="1">
      <w:start w:val="1"/>
      <w:numFmt w:val="lowerLetter"/>
      <w:lvlText w:val="%8."/>
      <w:lvlJc w:val="left"/>
      <w:pPr>
        <w:ind w:left="5760" w:hanging="360"/>
      </w:pPr>
    </w:lvl>
    <w:lvl w:ilvl="8" w:tplc="1BB8D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2CB4"/>
    <w:multiLevelType w:val="hybridMultilevel"/>
    <w:tmpl w:val="2084A87C"/>
    <w:lvl w:ilvl="0" w:tplc="3256958A">
      <w:start w:val="1"/>
      <w:numFmt w:val="decimal"/>
      <w:lvlText w:val="%1."/>
      <w:lvlJc w:val="left"/>
      <w:pPr>
        <w:ind w:left="720" w:hanging="360"/>
      </w:pPr>
    </w:lvl>
    <w:lvl w:ilvl="1" w:tplc="6BDE8856" w:tentative="1">
      <w:start w:val="1"/>
      <w:numFmt w:val="lowerLetter"/>
      <w:lvlText w:val="%2."/>
      <w:lvlJc w:val="left"/>
      <w:pPr>
        <w:ind w:left="1440" w:hanging="360"/>
      </w:pPr>
    </w:lvl>
    <w:lvl w:ilvl="2" w:tplc="E440168E" w:tentative="1">
      <w:start w:val="1"/>
      <w:numFmt w:val="lowerRoman"/>
      <w:lvlText w:val="%3."/>
      <w:lvlJc w:val="right"/>
      <w:pPr>
        <w:ind w:left="2160" w:hanging="180"/>
      </w:pPr>
    </w:lvl>
    <w:lvl w:ilvl="3" w:tplc="B5446F9E" w:tentative="1">
      <w:start w:val="1"/>
      <w:numFmt w:val="decimal"/>
      <w:lvlText w:val="%4."/>
      <w:lvlJc w:val="left"/>
      <w:pPr>
        <w:ind w:left="2880" w:hanging="360"/>
      </w:pPr>
    </w:lvl>
    <w:lvl w:ilvl="4" w:tplc="7C74E2C8" w:tentative="1">
      <w:start w:val="1"/>
      <w:numFmt w:val="lowerLetter"/>
      <w:lvlText w:val="%5."/>
      <w:lvlJc w:val="left"/>
      <w:pPr>
        <w:ind w:left="3600" w:hanging="360"/>
      </w:pPr>
    </w:lvl>
    <w:lvl w:ilvl="5" w:tplc="8D546D64" w:tentative="1">
      <w:start w:val="1"/>
      <w:numFmt w:val="lowerRoman"/>
      <w:lvlText w:val="%6."/>
      <w:lvlJc w:val="right"/>
      <w:pPr>
        <w:ind w:left="4320" w:hanging="180"/>
      </w:pPr>
    </w:lvl>
    <w:lvl w:ilvl="6" w:tplc="28DA9882" w:tentative="1">
      <w:start w:val="1"/>
      <w:numFmt w:val="decimal"/>
      <w:lvlText w:val="%7."/>
      <w:lvlJc w:val="left"/>
      <w:pPr>
        <w:ind w:left="5040" w:hanging="360"/>
      </w:pPr>
    </w:lvl>
    <w:lvl w:ilvl="7" w:tplc="473643C4" w:tentative="1">
      <w:start w:val="1"/>
      <w:numFmt w:val="lowerLetter"/>
      <w:lvlText w:val="%8."/>
      <w:lvlJc w:val="left"/>
      <w:pPr>
        <w:ind w:left="5760" w:hanging="360"/>
      </w:pPr>
    </w:lvl>
    <w:lvl w:ilvl="8" w:tplc="4AF2B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08C7"/>
    <w:multiLevelType w:val="multilevel"/>
    <w:tmpl w:val="766EC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610E6"/>
    <w:multiLevelType w:val="hybridMultilevel"/>
    <w:tmpl w:val="2CB0AD9A"/>
    <w:lvl w:ilvl="0" w:tplc="B2227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96990E" w:tentative="1">
      <w:start w:val="1"/>
      <w:numFmt w:val="lowerLetter"/>
      <w:lvlText w:val="%2."/>
      <w:lvlJc w:val="left"/>
      <w:pPr>
        <w:ind w:left="1440" w:hanging="360"/>
      </w:pPr>
    </w:lvl>
    <w:lvl w:ilvl="2" w:tplc="5C4AE63C" w:tentative="1">
      <w:start w:val="1"/>
      <w:numFmt w:val="lowerRoman"/>
      <w:lvlText w:val="%3."/>
      <w:lvlJc w:val="right"/>
      <w:pPr>
        <w:ind w:left="2160" w:hanging="180"/>
      </w:pPr>
    </w:lvl>
    <w:lvl w:ilvl="3" w:tplc="3E166666" w:tentative="1">
      <w:start w:val="1"/>
      <w:numFmt w:val="decimal"/>
      <w:lvlText w:val="%4."/>
      <w:lvlJc w:val="left"/>
      <w:pPr>
        <w:ind w:left="2880" w:hanging="360"/>
      </w:pPr>
    </w:lvl>
    <w:lvl w:ilvl="4" w:tplc="B8E49058" w:tentative="1">
      <w:start w:val="1"/>
      <w:numFmt w:val="lowerLetter"/>
      <w:lvlText w:val="%5."/>
      <w:lvlJc w:val="left"/>
      <w:pPr>
        <w:ind w:left="3600" w:hanging="360"/>
      </w:pPr>
    </w:lvl>
    <w:lvl w:ilvl="5" w:tplc="0E448D78" w:tentative="1">
      <w:start w:val="1"/>
      <w:numFmt w:val="lowerRoman"/>
      <w:lvlText w:val="%6."/>
      <w:lvlJc w:val="right"/>
      <w:pPr>
        <w:ind w:left="4320" w:hanging="180"/>
      </w:pPr>
    </w:lvl>
    <w:lvl w:ilvl="6" w:tplc="AC0A85BA" w:tentative="1">
      <w:start w:val="1"/>
      <w:numFmt w:val="decimal"/>
      <w:lvlText w:val="%7."/>
      <w:lvlJc w:val="left"/>
      <w:pPr>
        <w:ind w:left="5040" w:hanging="360"/>
      </w:pPr>
    </w:lvl>
    <w:lvl w:ilvl="7" w:tplc="96825E34" w:tentative="1">
      <w:start w:val="1"/>
      <w:numFmt w:val="lowerLetter"/>
      <w:lvlText w:val="%8."/>
      <w:lvlJc w:val="left"/>
      <w:pPr>
        <w:ind w:left="5760" w:hanging="360"/>
      </w:pPr>
    </w:lvl>
    <w:lvl w:ilvl="8" w:tplc="804AF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F5E23"/>
    <w:multiLevelType w:val="hybridMultilevel"/>
    <w:tmpl w:val="766EC318"/>
    <w:lvl w:ilvl="0" w:tplc="56406B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0C9AA2" w:tentative="1">
      <w:start w:val="1"/>
      <w:numFmt w:val="lowerLetter"/>
      <w:lvlText w:val="%2."/>
      <w:lvlJc w:val="left"/>
      <w:pPr>
        <w:ind w:left="1440" w:hanging="360"/>
      </w:pPr>
    </w:lvl>
    <w:lvl w:ilvl="2" w:tplc="BC440352" w:tentative="1">
      <w:start w:val="1"/>
      <w:numFmt w:val="lowerRoman"/>
      <w:lvlText w:val="%3."/>
      <w:lvlJc w:val="right"/>
      <w:pPr>
        <w:ind w:left="2160" w:hanging="180"/>
      </w:pPr>
    </w:lvl>
    <w:lvl w:ilvl="3" w:tplc="D83E519C" w:tentative="1">
      <w:start w:val="1"/>
      <w:numFmt w:val="decimal"/>
      <w:lvlText w:val="%4."/>
      <w:lvlJc w:val="left"/>
      <w:pPr>
        <w:ind w:left="2880" w:hanging="360"/>
      </w:pPr>
    </w:lvl>
    <w:lvl w:ilvl="4" w:tplc="499A1234" w:tentative="1">
      <w:start w:val="1"/>
      <w:numFmt w:val="lowerLetter"/>
      <w:lvlText w:val="%5."/>
      <w:lvlJc w:val="left"/>
      <w:pPr>
        <w:ind w:left="3600" w:hanging="360"/>
      </w:pPr>
    </w:lvl>
    <w:lvl w:ilvl="5" w:tplc="D07CE2D6" w:tentative="1">
      <w:start w:val="1"/>
      <w:numFmt w:val="lowerRoman"/>
      <w:lvlText w:val="%6."/>
      <w:lvlJc w:val="right"/>
      <w:pPr>
        <w:ind w:left="4320" w:hanging="180"/>
      </w:pPr>
    </w:lvl>
    <w:lvl w:ilvl="6" w:tplc="C80878C2" w:tentative="1">
      <w:start w:val="1"/>
      <w:numFmt w:val="decimal"/>
      <w:lvlText w:val="%7."/>
      <w:lvlJc w:val="left"/>
      <w:pPr>
        <w:ind w:left="5040" w:hanging="360"/>
      </w:pPr>
    </w:lvl>
    <w:lvl w:ilvl="7" w:tplc="07BE4E60" w:tentative="1">
      <w:start w:val="1"/>
      <w:numFmt w:val="lowerLetter"/>
      <w:lvlText w:val="%8."/>
      <w:lvlJc w:val="left"/>
      <w:pPr>
        <w:ind w:left="5760" w:hanging="360"/>
      </w:pPr>
    </w:lvl>
    <w:lvl w:ilvl="8" w:tplc="44BAE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6043"/>
    <w:multiLevelType w:val="hybridMultilevel"/>
    <w:tmpl w:val="85B85704"/>
    <w:lvl w:ilvl="0" w:tplc="5FF6B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42507C">
      <w:start w:val="1"/>
      <w:numFmt w:val="lowerLetter"/>
      <w:lvlText w:val="%2."/>
      <w:lvlJc w:val="left"/>
      <w:pPr>
        <w:ind w:left="1080" w:hanging="360"/>
      </w:pPr>
    </w:lvl>
    <w:lvl w:ilvl="2" w:tplc="3BEE887A" w:tentative="1">
      <w:start w:val="1"/>
      <w:numFmt w:val="lowerRoman"/>
      <w:lvlText w:val="%3."/>
      <w:lvlJc w:val="right"/>
      <w:pPr>
        <w:ind w:left="1800" w:hanging="180"/>
      </w:pPr>
    </w:lvl>
    <w:lvl w:ilvl="3" w:tplc="12BAD874" w:tentative="1">
      <w:start w:val="1"/>
      <w:numFmt w:val="decimal"/>
      <w:lvlText w:val="%4."/>
      <w:lvlJc w:val="left"/>
      <w:pPr>
        <w:ind w:left="2520" w:hanging="360"/>
      </w:pPr>
    </w:lvl>
    <w:lvl w:ilvl="4" w:tplc="9D7AB96A" w:tentative="1">
      <w:start w:val="1"/>
      <w:numFmt w:val="lowerLetter"/>
      <w:lvlText w:val="%5."/>
      <w:lvlJc w:val="left"/>
      <w:pPr>
        <w:ind w:left="3240" w:hanging="360"/>
      </w:pPr>
    </w:lvl>
    <w:lvl w:ilvl="5" w:tplc="B2DC3366" w:tentative="1">
      <w:start w:val="1"/>
      <w:numFmt w:val="lowerRoman"/>
      <w:lvlText w:val="%6."/>
      <w:lvlJc w:val="right"/>
      <w:pPr>
        <w:ind w:left="3960" w:hanging="180"/>
      </w:pPr>
    </w:lvl>
    <w:lvl w:ilvl="6" w:tplc="423AF5E6" w:tentative="1">
      <w:start w:val="1"/>
      <w:numFmt w:val="decimal"/>
      <w:lvlText w:val="%7."/>
      <w:lvlJc w:val="left"/>
      <w:pPr>
        <w:ind w:left="4680" w:hanging="360"/>
      </w:pPr>
    </w:lvl>
    <w:lvl w:ilvl="7" w:tplc="3C166A26" w:tentative="1">
      <w:start w:val="1"/>
      <w:numFmt w:val="lowerLetter"/>
      <w:lvlText w:val="%8."/>
      <w:lvlJc w:val="left"/>
      <w:pPr>
        <w:ind w:left="5400" w:hanging="360"/>
      </w:pPr>
    </w:lvl>
    <w:lvl w:ilvl="8" w:tplc="B0067E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E69A6"/>
    <w:multiLevelType w:val="hybridMultilevel"/>
    <w:tmpl w:val="91B68A9C"/>
    <w:lvl w:ilvl="0" w:tplc="12A0D3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DC5774" w:tentative="1">
      <w:start w:val="1"/>
      <w:numFmt w:val="lowerLetter"/>
      <w:lvlText w:val="%2."/>
      <w:lvlJc w:val="left"/>
      <w:pPr>
        <w:ind w:left="1440" w:hanging="360"/>
      </w:pPr>
    </w:lvl>
    <w:lvl w:ilvl="2" w:tplc="66C4DB0A" w:tentative="1">
      <w:start w:val="1"/>
      <w:numFmt w:val="lowerRoman"/>
      <w:lvlText w:val="%3."/>
      <w:lvlJc w:val="right"/>
      <w:pPr>
        <w:ind w:left="2160" w:hanging="180"/>
      </w:pPr>
    </w:lvl>
    <w:lvl w:ilvl="3" w:tplc="BB4004F0" w:tentative="1">
      <w:start w:val="1"/>
      <w:numFmt w:val="decimal"/>
      <w:lvlText w:val="%4."/>
      <w:lvlJc w:val="left"/>
      <w:pPr>
        <w:ind w:left="2880" w:hanging="360"/>
      </w:pPr>
    </w:lvl>
    <w:lvl w:ilvl="4" w:tplc="C81A37F0" w:tentative="1">
      <w:start w:val="1"/>
      <w:numFmt w:val="lowerLetter"/>
      <w:lvlText w:val="%5."/>
      <w:lvlJc w:val="left"/>
      <w:pPr>
        <w:ind w:left="3600" w:hanging="360"/>
      </w:pPr>
    </w:lvl>
    <w:lvl w:ilvl="5" w:tplc="6B66AFD6" w:tentative="1">
      <w:start w:val="1"/>
      <w:numFmt w:val="lowerRoman"/>
      <w:lvlText w:val="%6."/>
      <w:lvlJc w:val="right"/>
      <w:pPr>
        <w:ind w:left="4320" w:hanging="180"/>
      </w:pPr>
    </w:lvl>
    <w:lvl w:ilvl="6" w:tplc="4C0CBDEE" w:tentative="1">
      <w:start w:val="1"/>
      <w:numFmt w:val="decimal"/>
      <w:lvlText w:val="%7."/>
      <w:lvlJc w:val="left"/>
      <w:pPr>
        <w:ind w:left="5040" w:hanging="360"/>
      </w:pPr>
    </w:lvl>
    <w:lvl w:ilvl="7" w:tplc="D4F41622" w:tentative="1">
      <w:start w:val="1"/>
      <w:numFmt w:val="lowerLetter"/>
      <w:lvlText w:val="%8."/>
      <w:lvlJc w:val="left"/>
      <w:pPr>
        <w:ind w:left="5760" w:hanging="360"/>
      </w:pPr>
    </w:lvl>
    <w:lvl w:ilvl="8" w:tplc="77929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405E0"/>
    <w:multiLevelType w:val="hybridMultilevel"/>
    <w:tmpl w:val="1A08FFD8"/>
    <w:lvl w:ilvl="0" w:tplc="69C060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148816" w:tentative="1">
      <w:start w:val="1"/>
      <w:numFmt w:val="lowerLetter"/>
      <w:lvlText w:val="%2."/>
      <w:lvlJc w:val="left"/>
      <w:pPr>
        <w:ind w:left="1080" w:hanging="360"/>
      </w:pPr>
    </w:lvl>
    <w:lvl w:ilvl="2" w:tplc="19F6695E" w:tentative="1">
      <w:start w:val="1"/>
      <w:numFmt w:val="lowerRoman"/>
      <w:lvlText w:val="%3."/>
      <w:lvlJc w:val="right"/>
      <w:pPr>
        <w:ind w:left="1800" w:hanging="180"/>
      </w:pPr>
    </w:lvl>
    <w:lvl w:ilvl="3" w:tplc="CF92BEF8" w:tentative="1">
      <w:start w:val="1"/>
      <w:numFmt w:val="decimal"/>
      <w:lvlText w:val="%4."/>
      <w:lvlJc w:val="left"/>
      <w:pPr>
        <w:ind w:left="2520" w:hanging="360"/>
      </w:pPr>
    </w:lvl>
    <w:lvl w:ilvl="4" w:tplc="B63A4A7C" w:tentative="1">
      <w:start w:val="1"/>
      <w:numFmt w:val="lowerLetter"/>
      <w:lvlText w:val="%5."/>
      <w:lvlJc w:val="left"/>
      <w:pPr>
        <w:ind w:left="3240" w:hanging="360"/>
      </w:pPr>
    </w:lvl>
    <w:lvl w:ilvl="5" w:tplc="E36C618C" w:tentative="1">
      <w:start w:val="1"/>
      <w:numFmt w:val="lowerRoman"/>
      <w:lvlText w:val="%6."/>
      <w:lvlJc w:val="right"/>
      <w:pPr>
        <w:ind w:left="3960" w:hanging="180"/>
      </w:pPr>
    </w:lvl>
    <w:lvl w:ilvl="6" w:tplc="9E0A5242" w:tentative="1">
      <w:start w:val="1"/>
      <w:numFmt w:val="decimal"/>
      <w:lvlText w:val="%7."/>
      <w:lvlJc w:val="left"/>
      <w:pPr>
        <w:ind w:left="4680" w:hanging="360"/>
      </w:pPr>
    </w:lvl>
    <w:lvl w:ilvl="7" w:tplc="12F6C0E6" w:tentative="1">
      <w:start w:val="1"/>
      <w:numFmt w:val="lowerLetter"/>
      <w:lvlText w:val="%8."/>
      <w:lvlJc w:val="left"/>
      <w:pPr>
        <w:ind w:left="5400" w:hanging="360"/>
      </w:pPr>
    </w:lvl>
    <w:lvl w:ilvl="8" w:tplc="B03C7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F23BE"/>
    <w:multiLevelType w:val="hybridMultilevel"/>
    <w:tmpl w:val="E4AC556C"/>
    <w:lvl w:ilvl="0" w:tplc="F386EE7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362E26" w:tentative="1">
      <w:start w:val="1"/>
      <w:numFmt w:val="lowerLetter"/>
      <w:lvlText w:val="%2."/>
      <w:lvlJc w:val="left"/>
      <w:pPr>
        <w:ind w:left="1440" w:hanging="360"/>
      </w:pPr>
    </w:lvl>
    <w:lvl w:ilvl="2" w:tplc="E38AD756" w:tentative="1">
      <w:start w:val="1"/>
      <w:numFmt w:val="lowerRoman"/>
      <w:lvlText w:val="%3."/>
      <w:lvlJc w:val="right"/>
      <w:pPr>
        <w:ind w:left="2160" w:hanging="180"/>
      </w:pPr>
    </w:lvl>
    <w:lvl w:ilvl="3" w:tplc="B2E8F742" w:tentative="1">
      <w:start w:val="1"/>
      <w:numFmt w:val="decimal"/>
      <w:lvlText w:val="%4."/>
      <w:lvlJc w:val="left"/>
      <w:pPr>
        <w:ind w:left="2880" w:hanging="360"/>
      </w:pPr>
    </w:lvl>
    <w:lvl w:ilvl="4" w:tplc="64E4EFF2" w:tentative="1">
      <w:start w:val="1"/>
      <w:numFmt w:val="lowerLetter"/>
      <w:lvlText w:val="%5."/>
      <w:lvlJc w:val="left"/>
      <w:pPr>
        <w:ind w:left="3600" w:hanging="360"/>
      </w:pPr>
    </w:lvl>
    <w:lvl w:ilvl="5" w:tplc="C308A2EA" w:tentative="1">
      <w:start w:val="1"/>
      <w:numFmt w:val="lowerRoman"/>
      <w:lvlText w:val="%6."/>
      <w:lvlJc w:val="right"/>
      <w:pPr>
        <w:ind w:left="4320" w:hanging="180"/>
      </w:pPr>
    </w:lvl>
    <w:lvl w:ilvl="6" w:tplc="9E046B6E" w:tentative="1">
      <w:start w:val="1"/>
      <w:numFmt w:val="decimal"/>
      <w:lvlText w:val="%7."/>
      <w:lvlJc w:val="left"/>
      <w:pPr>
        <w:ind w:left="5040" w:hanging="360"/>
      </w:pPr>
    </w:lvl>
    <w:lvl w:ilvl="7" w:tplc="CF6871B2" w:tentative="1">
      <w:start w:val="1"/>
      <w:numFmt w:val="lowerLetter"/>
      <w:lvlText w:val="%8."/>
      <w:lvlJc w:val="left"/>
      <w:pPr>
        <w:ind w:left="5760" w:hanging="360"/>
      </w:pPr>
    </w:lvl>
    <w:lvl w:ilvl="8" w:tplc="39981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B550F"/>
    <w:multiLevelType w:val="multilevel"/>
    <w:tmpl w:val="EB163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82A76"/>
    <w:multiLevelType w:val="multilevel"/>
    <w:tmpl w:val="9112E7A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936216"/>
    <w:multiLevelType w:val="multilevel"/>
    <w:tmpl w:val="2084A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11081"/>
    <w:multiLevelType w:val="multilevel"/>
    <w:tmpl w:val="2642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154E4"/>
    <w:multiLevelType w:val="hybridMultilevel"/>
    <w:tmpl w:val="F198E9A8"/>
    <w:lvl w:ilvl="0" w:tplc="836EA4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16230E">
      <w:start w:val="1"/>
      <w:numFmt w:val="lowerLetter"/>
      <w:lvlText w:val="%2."/>
      <w:lvlJc w:val="left"/>
      <w:pPr>
        <w:ind w:left="1440" w:hanging="360"/>
      </w:pPr>
    </w:lvl>
    <w:lvl w:ilvl="2" w:tplc="4D284682">
      <w:start w:val="1"/>
      <w:numFmt w:val="lowerRoman"/>
      <w:lvlText w:val="%3."/>
      <w:lvlJc w:val="right"/>
      <w:pPr>
        <w:ind w:left="2160" w:hanging="180"/>
      </w:pPr>
    </w:lvl>
    <w:lvl w:ilvl="3" w:tplc="7E341FF0" w:tentative="1">
      <w:start w:val="1"/>
      <w:numFmt w:val="decimal"/>
      <w:lvlText w:val="%4."/>
      <w:lvlJc w:val="left"/>
      <w:pPr>
        <w:ind w:left="2880" w:hanging="360"/>
      </w:pPr>
    </w:lvl>
    <w:lvl w:ilvl="4" w:tplc="BCFCB368" w:tentative="1">
      <w:start w:val="1"/>
      <w:numFmt w:val="lowerLetter"/>
      <w:lvlText w:val="%5."/>
      <w:lvlJc w:val="left"/>
      <w:pPr>
        <w:ind w:left="3600" w:hanging="360"/>
      </w:pPr>
    </w:lvl>
    <w:lvl w:ilvl="5" w:tplc="53347240" w:tentative="1">
      <w:start w:val="1"/>
      <w:numFmt w:val="lowerRoman"/>
      <w:lvlText w:val="%6."/>
      <w:lvlJc w:val="right"/>
      <w:pPr>
        <w:ind w:left="4320" w:hanging="180"/>
      </w:pPr>
    </w:lvl>
    <w:lvl w:ilvl="6" w:tplc="781E9F1C" w:tentative="1">
      <w:start w:val="1"/>
      <w:numFmt w:val="decimal"/>
      <w:lvlText w:val="%7."/>
      <w:lvlJc w:val="left"/>
      <w:pPr>
        <w:ind w:left="5040" w:hanging="360"/>
      </w:pPr>
    </w:lvl>
    <w:lvl w:ilvl="7" w:tplc="95DEFBF4" w:tentative="1">
      <w:start w:val="1"/>
      <w:numFmt w:val="lowerLetter"/>
      <w:lvlText w:val="%8."/>
      <w:lvlJc w:val="left"/>
      <w:pPr>
        <w:ind w:left="5760" w:hanging="360"/>
      </w:pPr>
    </w:lvl>
    <w:lvl w:ilvl="8" w:tplc="832C8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26F9E"/>
    <w:multiLevelType w:val="hybridMultilevel"/>
    <w:tmpl w:val="90A6A524"/>
    <w:lvl w:ilvl="0" w:tplc="D6F61D78">
      <w:start w:val="1"/>
      <w:numFmt w:val="decimal"/>
      <w:lvlText w:val="%1."/>
      <w:lvlJc w:val="left"/>
      <w:pPr>
        <w:ind w:left="360" w:hanging="360"/>
      </w:pPr>
    </w:lvl>
    <w:lvl w:ilvl="1" w:tplc="FBF4754A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1B1089FA" w:tentative="1">
      <w:start w:val="1"/>
      <w:numFmt w:val="lowerRoman"/>
      <w:lvlText w:val="%3."/>
      <w:lvlJc w:val="right"/>
      <w:pPr>
        <w:ind w:left="1800" w:hanging="180"/>
      </w:pPr>
    </w:lvl>
    <w:lvl w:ilvl="3" w:tplc="D15EAEE0" w:tentative="1">
      <w:start w:val="1"/>
      <w:numFmt w:val="decimal"/>
      <w:lvlText w:val="%4."/>
      <w:lvlJc w:val="left"/>
      <w:pPr>
        <w:ind w:left="2520" w:hanging="360"/>
      </w:pPr>
    </w:lvl>
    <w:lvl w:ilvl="4" w:tplc="5BFC6A90" w:tentative="1">
      <w:start w:val="1"/>
      <w:numFmt w:val="lowerLetter"/>
      <w:lvlText w:val="%5."/>
      <w:lvlJc w:val="left"/>
      <w:pPr>
        <w:ind w:left="3240" w:hanging="360"/>
      </w:pPr>
    </w:lvl>
    <w:lvl w:ilvl="5" w:tplc="763670A0" w:tentative="1">
      <w:start w:val="1"/>
      <w:numFmt w:val="lowerRoman"/>
      <w:lvlText w:val="%6."/>
      <w:lvlJc w:val="right"/>
      <w:pPr>
        <w:ind w:left="3960" w:hanging="180"/>
      </w:pPr>
    </w:lvl>
    <w:lvl w:ilvl="6" w:tplc="3F2E5022" w:tentative="1">
      <w:start w:val="1"/>
      <w:numFmt w:val="decimal"/>
      <w:lvlText w:val="%7."/>
      <w:lvlJc w:val="left"/>
      <w:pPr>
        <w:ind w:left="4680" w:hanging="360"/>
      </w:pPr>
    </w:lvl>
    <w:lvl w:ilvl="7" w:tplc="AC3CE3B6" w:tentative="1">
      <w:start w:val="1"/>
      <w:numFmt w:val="lowerLetter"/>
      <w:lvlText w:val="%8."/>
      <w:lvlJc w:val="left"/>
      <w:pPr>
        <w:ind w:left="5400" w:hanging="360"/>
      </w:pPr>
    </w:lvl>
    <w:lvl w:ilvl="8" w:tplc="4E581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A4C0E"/>
    <w:multiLevelType w:val="hybridMultilevel"/>
    <w:tmpl w:val="9112E7A6"/>
    <w:lvl w:ilvl="0" w:tplc="D36C960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A9C8E55E" w:tentative="1">
      <w:start w:val="1"/>
      <w:numFmt w:val="lowerLetter"/>
      <w:lvlText w:val="%2."/>
      <w:lvlJc w:val="left"/>
      <w:pPr>
        <w:ind w:left="1788" w:hanging="360"/>
      </w:pPr>
    </w:lvl>
    <w:lvl w:ilvl="2" w:tplc="D29C3C7C" w:tentative="1">
      <w:start w:val="1"/>
      <w:numFmt w:val="lowerRoman"/>
      <w:lvlText w:val="%3."/>
      <w:lvlJc w:val="right"/>
      <w:pPr>
        <w:ind w:left="2508" w:hanging="180"/>
      </w:pPr>
    </w:lvl>
    <w:lvl w:ilvl="3" w:tplc="F3324E5C" w:tentative="1">
      <w:start w:val="1"/>
      <w:numFmt w:val="decimal"/>
      <w:lvlText w:val="%4."/>
      <w:lvlJc w:val="left"/>
      <w:pPr>
        <w:ind w:left="3228" w:hanging="360"/>
      </w:pPr>
    </w:lvl>
    <w:lvl w:ilvl="4" w:tplc="8A964462" w:tentative="1">
      <w:start w:val="1"/>
      <w:numFmt w:val="lowerLetter"/>
      <w:lvlText w:val="%5."/>
      <w:lvlJc w:val="left"/>
      <w:pPr>
        <w:ind w:left="3948" w:hanging="360"/>
      </w:pPr>
    </w:lvl>
    <w:lvl w:ilvl="5" w:tplc="B402223A" w:tentative="1">
      <w:start w:val="1"/>
      <w:numFmt w:val="lowerRoman"/>
      <w:lvlText w:val="%6."/>
      <w:lvlJc w:val="right"/>
      <w:pPr>
        <w:ind w:left="4668" w:hanging="180"/>
      </w:pPr>
    </w:lvl>
    <w:lvl w:ilvl="6" w:tplc="826854BE" w:tentative="1">
      <w:start w:val="1"/>
      <w:numFmt w:val="decimal"/>
      <w:lvlText w:val="%7."/>
      <w:lvlJc w:val="left"/>
      <w:pPr>
        <w:ind w:left="5388" w:hanging="360"/>
      </w:pPr>
    </w:lvl>
    <w:lvl w:ilvl="7" w:tplc="5BA082BC" w:tentative="1">
      <w:start w:val="1"/>
      <w:numFmt w:val="lowerLetter"/>
      <w:lvlText w:val="%8."/>
      <w:lvlJc w:val="left"/>
      <w:pPr>
        <w:ind w:left="6108" w:hanging="360"/>
      </w:pPr>
    </w:lvl>
    <w:lvl w:ilvl="8" w:tplc="EBC0D7AE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30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16"/>
  </w:num>
  <w:num w:numId="9">
    <w:abstractNumId w:val="26"/>
  </w:num>
  <w:num w:numId="10">
    <w:abstractNumId w:val="14"/>
  </w:num>
  <w:num w:numId="11">
    <w:abstractNumId w:val="8"/>
  </w:num>
  <w:num w:numId="12">
    <w:abstractNumId w:val="27"/>
  </w:num>
  <w:num w:numId="13">
    <w:abstractNumId w:val="22"/>
  </w:num>
  <w:num w:numId="14">
    <w:abstractNumId w:val="6"/>
  </w:num>
  <w:num w:numId="15">
    <w:abstractNumId w:val="4"/>
  </w:num>
  <w:num w:numId="16">
    <w:abstractNumId w:val="24"/>
  </w:num>
  <w:num w:numId="17">
    <w:abstractNumId w:val="28"/>
  </w:num>
  <w:num w:numId="18">
    <w:abstractNumId w:val="25"/>
  </w:num>
  <w:num w:numId="19">
    <w:abstractNumId w:val="7"/>
  </w:num>
  <w:num w:numId="20">
    <w:abstractNumId w:val="11"/>
  </w:num>
  <w:num w:numId="21">
    <w:abstractNumId w:val="21"/>
  </w:num>
  <w:num w:numId="22">
    <w:abstractNumId w:val="15"/>
  </w:num>
  <w:num w:numId="23">
    <w:abstractNumId w:val="18"/>
  </w:num>
  <w:num w:numId="24">
    <w:abstractNumId w:val="1"/>
  </w:num>
  <w:num w:numId="25">
    <w:abstractNumId w:val="19"/>
  </w:num>
  <w:num w:numId="26">
    <w:abstractNumId w:val="17"/>
  </w:num>
  <w:num w:numId="27">
    <w:abstractNumId w:val="23"/>
  </w:num>
  <w:num w:numId="28">
    <w:abstractNumId w:val="29"/>
  </w:num>
  <w:num w:numId="29">
    <w:abstractNumId w:val="20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LMwN7C0MDY2NjBW0lEKTi0uzszPAykwrAUAlOasGSwAAAA="/>
  </w:docVars>
  <w:rsids>
    <w:rsidRoot w:val="00206D1A"/>
    <w:rsid w:val="00002AA0"/>
    <w:rsid w:val="00014048"/>
    <w:rsid w:val="00032556"/>
    <w:rsid w:val="0006673A"/>
    <w:rsid w:val="000E314C"/>
    <w:rsid w:val="00104CD4"/>
    <w:rsid w:val="001912C4"/>
    <w:rsid w:val="001A0DFE"/>
    <w:rsid w:val="001D3F59"/>
    <w:rsid w:val="001F0198"/>
    <w:rsid w:val="00206D1A"/>
    <w:rsid w:val="00225D97"/>
    <w:rsid w:val="0023437E"/>
    <w:rsid w:val="002378CE"/>
    <w:rsid w:val="0024364C"/>
    <w:rsid w:val="0024465F"/>
    <w:rsid w:val="00245867"/>
    <w:rsid w:val="00266C4B"/>
    <w:rsid w:val="00291DF6"/>
    <w:rsid w:val="002F33D2"/>
    <w:rsid w:val="003909F5"/>
    <w:rsid w:val="004B57C4"/>
    <w:rsid w:val="004B77B6"/>
    <w:rsid w:val="004F2EAB"/>
    <w:rsid w:val="004F4783"/>
    <w:rsid w:val="00556F33"/>
    <w:rsid w:val="00560939"/>
    <w:rsid w:val="00581E69"/>
    <w:rsid w:val="005C36AA"/>
    <w:rsid w:val="00695A85"/>
    <w:rsid w:val="006E3217"/>
    <w:rsid w:val="006E471E"/>
    <w:rsid w:val="00710695"/>
    <w:rsid w:val="007B2B5E"/>
    <w:rsid w:val="007D0033"/>
    <w:rsid w:val="00840C73"/>
    <w:rsid w:val="00845543"/>
    <w:rsid w:val="00912BC6"/>
    <w:rsid w:val="00936243"/>
    <w:rsid w:val="009C2DCC"/>
    <w:rsid w:val="009D64F0"/>
    <w:rsid w:val="00A368D3"/>
    <w:rsid w:val="00A565ED"/>
    <w:rsid w:val="00B269FE"/>
    <w:rsid w:val="00B37387"/>
    <w:rsid w:val="00B56348"/>
    <w:rsid w:val="00BE2FE1"/>
    <w:rsid w:val="00C33146"/>
    <w:rsid w:val="00C555B2"/>
    <w:rsid w:val="00CB092A"/>
    <w:rsid w:val="00DB272A"/>
    <w:rsid w:val="00DF5D55"/>
    <w:rsid w:val="00E92468"/>
    <w:rsid w:val="00EA30BE"/>
    <w:rsid w:val="00ED2CF6"/>
    <w:rsid w:val="00F876D2"/>
    <w:rsid w:val="00FD210F"/>
    <w:rsid w:val="00FD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573"/>
  <w15:docId w15:val="{1A3B1C07-1C6C-8349-B471-D0672CF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BC1"/>
    <w:rPr>
      <w:b/>
      <w:bCs/>
    </w:rPr>
  </w:style>
  <w:style w:type="paragraph" w:styleId="Akapitzlist">
    <w:name w:val="List Paragraph"/>
    <w:basedOn w:val="Normalny"/>
    <w:uiPriority w:val="34"/>
    <w:qFormat/>
    <w:rsid w:val="00B50B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0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C79"/>
  </w:style>
  <w:style w:type="paragraph" w:styleId="Stopka">
    <w:name w:val="footer"/>
    <w:basedOn w:val="Normalny"/>
    <w:link w:val="StopkaZnak"/>
    <w:uiPriority w:val="99"/>
    <w:unhideWhenUsed/>
    <w:rsid w:val="0020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 1</dc:creator>
  <cp:lastModifiedBy>Magdalena Dubowik</cp:lastModifiedBy>
  <cp:revision>3</cp:revision>
  <cp:lastPrinted>2016-09-18T13:03:00Z</cp:lastPrinted>
  <dcterms:created xsi:type="dcterms:W3CDTF">2019-09-23T11:07:00Z</dcterms:created>
  <dcterms:modified xsi:type="dcterms:W3CDTF">2019-11-28T09:44:00Z</dcterms:modified>
</cp:coreProperties>
</file>